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15047" w14:textId="5C1E3830" w:rsidR="00A4423C" w:rsidRDefault="00A4423C" w:rsidP="00A4423C">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4F0EF1">
        <w:rPr>
          <w:rFonts w:ascii="Arial" w:hAnsi="Arial" w:cs="Arial"/>
          <w:b/>
          <w:sz w:val="24"/>
          <w:szCs w:val="28"/>
          <w:lang w:val="en-US"/>
        </w:rPr>
        <w:t>1366</w:t>
      </w:r>
    </w:p>
    <w:p w14:paraId="132178A8" w14:textId="77777777" w:rsidR="00A4423C" w:rsidRPr="001D2FBF" w:rsidRDefault="00A4423C" w:rsidP="00A4423C">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Jan. </w:t>
      </w:r>
      <w:r w:rsidRPr="00B23518">
        <w:rPr>
          <w:rFonts w:ascii="Arial" w:eastAsia="宋体" w:hAnsi="Arial" w:cs="Arial"/>
          <w:b/>
          <w:sz w:val="24"/>
          <w:szCs w:val="24"/>
          <w:lang w:eastAsia="zh-CN"/>
        </w:rPr>
        <w:t>1</w:t>
      </w:r>
      <w:r>
        <w:rPr>
          <w:rFonts w:ascii="Arial" w:eastAsia="宋体" w:hAnsi="Arial" w:cs="Arial"/>
          <w:b/>
          <w:sz w:val="24"/>
          <w:szCs w:val="24"/>
          <w:lang w:eastAsia="zh-CN"/>
        </w:rPr>
        <w:t>7</w:t>
      </w:r>
      <w:r w:rsidRPr="00B23518">
        <w:rPr>
          <w:rFonts w:ascii="Arial" w:eastAsia="宋体" w:hAnsi="Arial" w:cs="Arial"/>
          <w:b/>
          <w:sz w:val="24"/>
          <w:szCs w:val="24"/>
          <w:lang w:eastAsia="zh-CN"/>
        </w:rPr>
        <w:t>-2</w:t>
      </w:r>
      <w:r>
        <w:rPr>
          <w:rFonts w:ascii="Arial" w:eastAsia="宋体" w:hAnsi="Arial" w:cs="Arial"/>
          <w:b/>
          <w:sz w:val="24"/>
          <w:szCs w:val="24"/>
          <w:lang w:eastAsia="zh-CN"/>
        </w:rPr>
        <w:t>5</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40F87401"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23C">
        <w:rPr>
          <w:rFonts w:ascii="Arial" w:hAnsi="Arial" w:cs="Arial"/>
          <w:color w:val="000000"/>
          <w:sz w:val="22"/>
          <w:lang w:eastAsia="zh-CN"/>
        </w:rPr>
        <w:t>6</w:t>
      </w:r>
      <w:r>
        <w:rPr>
          <w:rFonts w:ascii="Arial" w:hAnsi="Arial" w:cs="Arial" w:hint="eastAsia"/>
          <w:color w:val="000000"/>
          <w:sz w:val="22"/>
          <w:lang w:eastAsia="zh-CN"/>
        </w:rPr>
        <w:t>.</w:t>
      </w:r>
      <w:r w:rsidR="00A647ED">
        <w:rPr>
          <w:rFonts w:ascii="Arial" w:hAnsi="Arial" w:cs="Arial"/>
          <w:color w:val="000000"/>
          <w:sz w:val="22"/>
          <w:lang w:eastAsia="zh-CN"/>
        </w:rPr>
        <w:t>1</w:t>
      </w:r>
      <w:r w:rsidR="00426F1B">
        <w:rPr>
          <w:rFonts w:ascii="Arial" w:hAnsi="Arial" w:cs="Arial"/>
          <w:color w:val="000000"/>
          <w:sz w:val="22"/>
          <w:lang w:eastAsia="zh-CN"/>
        </w:rPr>
        <w:t>5</w:t>
      </w:r>
      <w:r>
        <w:rPr>
          <w:rFonts w:ascii="Arial" w:hAnsi="Arial" w:cs="Arial" w:hint="eastAsia"/>
          <w:color w:val="000000"/>
          <w:sz w:val="22"/>
          <w:lang w:eastAsia="zh-CN"/>
        </w:rPr>
        <w:t>.</w:t>
      </w:r>
      <w:r w:rsidR="00A4423C">
        <w:rPr>
          <w:rFonts w:ascii="Arial" w:hAnsi="Arial" w:cs="Arial"/>
          <w:color w:val="000000"/>
          <w:sz w:val="22"/>
          <w:lang w:eastAsia="zh-CN"/>
        </w:rPr>
        <w:t>5</w:t>
      </w:r>
      <w:r w:rsidR="00E73ADE">
        <w:rPr>
          <w:rFonts w:ascii="Arial" w:hAnsi="Arial" w:cs="Arial"/>
          <w:color w:val="000000"/>
          <w:sz w:val="22"/>
          <w:lang w:eastAsia="zh-CN"/>
        </w:rPr>
        <w:t>.</w:t>
      </w:r>
      <w:r w:rsidR="006A6E3F">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2B4F927"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6F1B" w:rsidRPr="00426F1B">
        <w:rPr>
          <w:rFonts w:ascii="Arial" w:hAnsi="Arial" w:cs="Arial"/>
          <w:color w:val="000000"/>
          <w:sz w:val="22"/>
          <w:lang w:eastAsia="zh-CN"/>
        </w:rPr>
        <w:t xml:space="preserve">Further discussion on </w:t>
      </w:r>
      <w:r w:rsidR="000315DE">
        <w:rPr>
          <w:rFonts w:ascii="Arial" w:hAnsi="Arial" w:cs="Arial"/>
          <w:color w:val="000000"/>
          <w:sz w:val="22"/>
          <w:lang w:eastAsia="zh-CN"/>
        </w:rPr>
        <w:t>SL-DRX</w:t>
      </w:r>
      <w:r w:rsidR="00E73ADE" w:rsidRPr="00426F1B">
        <w:rPr>
          <w:rFonts w:ascii="Arial" w:hAnsi="Arial" w:cs="Arial"/>
          <w:color w:val="000000"/>
          <w:sz w:val="22"/>
          <w:lang w:eastAsia="zh-CN"/>
        </w:rPr>
        <w:t xml:space="preserve"> </w:t>
      </w:r>
      <w:r w:rsidR="00426F1B" w:rsidRPr="00426F1B">
        <w:rPr>
          <w:rFonts w:ascii="Arial" w:hAnsi="Arial" w:cs="Arial"/>
          <w:color w:val="000000"/>
          <w:sz w:val="22"/>
          <w:lang w:eastAsia="zh-CN"/>
        </w:rPr>
        <w:t xml:space="preserve">RRM </w:t>
      </w:r>
      <w:r w:rsidR="00E73ADE">
        <w:rPr>
          <w:rFonts w:ascii="Arial" w:hAnsi="Arial" w:cs="Arial"/>
          <w:color w:val="000000"/>
          <w:sz w:val="22"/>
          <w:lang w:eastAsia="zh-CN"/>
        </w:rPr>
        <w:t>requir</w:t>
      </w:r>
      <w:r w:rsidR="00B87C06">
        <w:rPr>
          <w:rFonts w:ascii="Arial" w:hAnsi="Arial" w:cs="Arial"/>
          <w:color w:val="000000"/>
          <w:sz w:val="22"/>
          <w:lang w:eastAsia="zh-CN"/>
        </w:rPr>
        <w:t>e</w:t>
      </w:r>
      <w:r w:rsidR="00E73ADE">
        <w:rPr>
          <w:rFonts w:ascii="Arial" w:hAnsi="Arial" w:cs="Arial"/>
          <w:color w:val="000000"/>
          <w:sz w:val="22"/>
          <w:lang w:eastAsia="zh-CN"/>
        </w:rPr>
        <w:t>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705D185E" w14:textId="347E4E5D" w:rsidR="007725E2" w:rsidRDefault="0037678C" w:rsidP="008D5433">
      <w:pPr>
        <w:spacing w:before="120" w:after="0"/>
        <w:jc w:val="both"/>
        <w:rPr>
          <w:sz w:val="22"/>
          <w:szCs w:val="22"/>
          <w:lang w:val="en-US"/>
        </w:rPr>
      </w:pPr>
      <w:r>
        <w:rPr>
          <w:sz w:val="22"/>
          <w:szCs w:val="22"/>
          <w:lang w:val="en-US"/>
        </w:rPr>
        <w:t xml:space="preserve">In the previous RAN4 meetings, RRM </w:t>
      </w:r>
      <w:r w:rsidR="00FD5639">
        <w:rPr>
          <w:sz w:val="22"/>
          <w:szCs w:val="22"/>
          <w:lang w:val="en-US"/>
        </w:rPr>
        <w:t>requirements</w:t>
      </w:r>
      <w:r>
        <w:rPr>
          <w:sz w:val="22"/>
          <w:szCs w:val="22"/>
          <w:lang w:val="en-US"/>
        </w:rPr>
        <w:t xml:space="preserve"> </w:t>
      </w:r>
      <w:r w:rsidR="00FD5639">
        <w:rPr>
          <w:sz w:val="22"/>
          <w:szCs w:val="22"/>
          <w:lang w:val="en-US"/>
        </w:rPr>
        <w:t>for</w:t>
      </w:r>
      <w:r>
        <w:rPr>
          <w:sz w:val="22"/>
          <w:szCs w:val="22"/>
          <w:lang w:val="en-US"/>
        </w:rPr>
        <w:t xml:space="preserve"> </w:t>
      </w:r>
      <w:r w:rsidR="00673085">
        <w:rPr>
          <w:sz w:val="22"/>
          <w:szCs w:val="22"/>
          <w:lang w:val="en-US"/>
        </w:rPr>
        <w:t>sidelink enhancement</w:t>
      </w:r>
      <w:r w:rsidR="00AE25C7">
        <w:rPr>
          <w:sz w:val="22"/>
          <w:szCs w:val="22"/>
          <w:lang w:val="en-US"/>
        </w:rPr>
        <w:t>s</w:t>
      </w:r>
      <w:r>
        <w:rPr>
          <w:sz w:val="22"/>
          <w:szCs w:val="22"/>
          <w:lang w:val="en-US"/>
        </w:rPr>
        <w:t xml:space="preserve"> w</w:t>
      </w:r>
      <w:r w:rsidR="007725E2">
        <w:rPr>
          <w:sz w:val="22"/>
          <w:szCs w:val="22"/>
          <w:lang w:val="en-US"/>
        </w:rPr>
        <w:t>ere</w:t>
      </w:r>
      <w:r w:rsidR="00B87C06">
        <w:rPr>
          <w:sz w:val="22"/>
          <w:szCs w:val="22"/>
          <w:lang w:val="en-US"/>
        </w:rPr>
        <w:t xml:space="preserve"> discussed</w:t>
      </w:r>
      <w:r w:rsidR="007725E2">
        <w:rPr>
          <w:sz w:val="22"/>
          <w:szCs w:val="22"/>
          <w:lang w:val="en-US"/>
        </w:rPr>
        <w:t>.</w:t>
      </w:r>
      <w:r w:rsidR="00EA1183">
        <w:rPr>
          <w:sz w:val="22"/>
          <w:szCs w:val="22"/>
          <w:lang w:val="en-US"/>
        </w:rPr>
        <w:t xml:space="preserve"> The agreements/conclusions</w:t>
      </w:r>
      <w:r w:rsidR="00FD5639">
        <w:rPr>
          <w:sz w:val="22"/>
          <w:szCs w:val="22"/>
          <w:lang w:val="en-US"/>
        </w:rPr>
        <w:t>/open issues</w:t>
      </w:r>
      <w:r w:rsidR="00B87C06">
        <w:rPr>
          <w:sz w:val="22"/>
          <w:szCs w:val="22"/>
          <w:lang w:val="en-US"/>
        </w:rPr>
        <w:t xml:space="preserve"> on RRM requirements</w:t>
      </w:r>
      <w:r w:rsidR="000315DE">
        <w:rPr>
          <w:sz w:val="22"/>
          <w:szCs w:val="22"/>
          <w:lang w:val="en-US"/>
        </w:rPr>
        <w:t xml:space="preserve"> related to SL-DRX</w:t>
      </w:r>
      <w:r>
        <w:rPr>
          <w:sz w:val="22"/>
          <w:szCs w:val="22"/>
          <w:lang w:val="en-US"/>
        </w:rPr>
        <w:t xml:space="preserve"> in the RAN4#100-e meeting</w:t>
      </w:r>
      <w:r w:rsidR="00AF16B7">
        <w:rPr>
          <w:sz w:val="22"/>
          <w:szCs w:val="22"/>
          <w:lang w:val="en-US"/>
        </w:rPr>
        <w:t xml:space="preserve"> </w:t>
      </w:r>
      <w:r w:rsidR="00FD5639">
        <w:rPr>
          <w:sz w:val="22"/>
          <w:szCs w:val="22"/>
          <w:lang w:val="en-US"/>
        </w:rPr>
        <w:t>is</w:t>
      </w:r>
      <w:r w:rsidR="00EA1183">
        <w:rPr>
          <w:sz w:val="22"/>
          <w:szCs w:val="22"/>
          <w:lang w:val="en-US"/>
        </w:rPr>
        <w:t xml:space="preserve"> captured in [1].</w:t>
      </w:r>
    </w:p>
    <w:p w14:paraId="6FC1710D" w14:textId="4AC490AE" w:rsidR="0055506E" w:rsidRPr="001D2FBF" w:rsidRDefault="008137D8" w:rsidP="008D5433">
      <w:pPr>
        <w:spacing w:before="120" w:after="0"/>
        <w:jc w:val="both"/>
        <w:rPr>
          <w:sz w:val="22"/>
          <w:szCs w:val="22"/>
          <w:lang w:val="en-US"/>
        </w:rPr>
      </w:pPr>
      <w:r>
        <w:rPr>
          <w:sz w:val="22"/>
          <w:szCs w:val="22"/>
          <w:lang w:val="en-US"/>
        </w:rPr>
        <w:t>We provided our initial views on RRM requirements for sidelink enhancement</w:t>
      </w:r>
      <w:r w:rsidR="008B1F08">
        <w:rPr>
          <w:sz w:val="22"/>
          <w:szCs w:val="22"/>
          <w:lang w:val="en-US"/>
        </w:rPr>
        <w:t xml:space="preserve"> [2</w:t>
      </w:r>
      <w:r w:rsidR="000A204B">
        <w:rPr>
          <w:sz w:val="22"/>
          <w:szCs w:val="22"/>
          <w:lang w:val="en-US"/>
        </w:rPr>
        <w:t>, 3</w:t>
      </w:r>
      <w:r w:rsidR="00FD5639">
        <w:rPr>
          <w:sz w:val="22"/>
          <w:szCs w:val="22"/>
          <w:lang w:val="en-US"/>
        </w:rPr>
        <w:t>, 4</w:t>
      </w:r>
      <w:r w:rsidR="008B1F08">
        <w:rPr>
          <w:sz w:val="22"/>
          <w:szCs w:val="22"/>
          <w:lang w:val="en-US"/>
        </w:rPr>
        <w:t xml:space="preserve">] in the </w:t>
      </w:r>
      <w:r w:rsidR="000A204B">
        <w:rPr>
          <w:sz w:val="22"/>
          <w:szCs w:val="22"/>
          <w:lang w:val="en-US"/>
        </w:rPr>
        <w:t>previous</w:t>
      </w:r>
      <w:r w:rsidR="008B1F08">
        <w:rPr>
          <w:sz w:val="22"/>
          <w:szCs w:val="22"/>
          <w:lang w:val="en-US"/>
        </w:rPr>
        <w:t xml:space="preserve"> meeting</w:t>
      </w:r>
      <w:r w:rsidR="000315DE">
        <w:rPr>
          <w:sz w:val="22"/>
          <w:szCs w:val="22"/>
          <w:lang w:val="en-US"/>
        </w:rPr>
        <w:t>s</w:t>
      </w:r>
      <w:r w:rsidR="008B1F08">
        <w:rPr>
          <w:sz w:val="22"/>
          <w:szCs w:val="22"/>
          <w:lang w:val="en-US"/>
        </w:rPr>
        <w:t xml:space="preserve">. </w:t>
      </w:r>
      <w:r w:rsidR="00CF5BC2">
        <w:rPr>
          <w:sz w:val="22"/>
          <w:szCs w:val="22"/>
          <w:lang w:val="en-US"/>
        </w:rPr>
        <w:t>In this contribution, we</w:t>
      </w:r>
      <w:r w:rsidR="008B1F08">
        <w:rPr>
          <w:sz w:val="22"/>
          <w:szCs w:val="22"/>
          <w:lang w:val="en-US"/>
        </w:rPr>
        <w:t xml:space="preserve"> further </w:t>
      </w:r>
      <w:r w:rsidR="00CF5BC2">
        <w:rPr>
          <w:sz w:val="22"/>
          <w:szCs w:val="22"/>
          <w:lang w:val="en-US"/>
        </w:rPr>
        <w:t xml:space="preserve">provide our views on </w:t>
      </w:r>
      <w:r w:rsidR="00177F40">
        <w:rPr>
          <w:sz w:val="22"/>
          <w:szCs w:val="22"/>
          <w:lang w:val="en-US"/>
        </w:rPr>
        <w:t>RRM requirements</w:t>
      </w:r>
      <w:r w:rsidR="000E5B11">
        <w:rPr>
          <w:sz w:val="22"/>
          <w:szCs w:val="22"/>
          <w:lang w:val="en-US"/>
        </w:rPr>
        <w:t xml:space="preserve"> impacts</w:t>
      </w:r>
      <w:r w:rsidR="00177F40">
        <w:rPr>
          <w:sz w:val="22"/>
          <w:szCs w:val="22"/>
          <w:lang w:val="en-US"/>
        </w:rPr>
        <w:t xml:space="preserve"> </w:t>
      </w:r>
      <w:r w:rsidR="000A204B">
        <w:rPr>
          <w:sz w:val="22"/>
          <w:szCs w:val="22"/>
          <w:lang w:val="en-US"/>
        </w:rPr>
        <w:t xml:space="preserve">due to </w:t>
      </w:r>
      <w:r w:rsidR="00232EB4">
        <w:rPr>
          <w:sz w:val="22"/>
          <w:szCs w:val="22"/>
          <w:lang w:val="en-US"/>
        </w:rPr>
        <w:t>SL-DRX</w:t>
      </w:r>
      <w:r w:rsidR="000A204B">
        <w:rPr>
          <w:sz w:val="22"/>
          <w:szCs w:val="22"/>
          <w:lang w:val="en-US"/>
        </w:rPr>
        <w:t xml:space="preserve"> operation </w:t>
      </w:r>
      <w:r w:rsidR="00177F40">
        <w:rPr>
          <w:sz w:val="22"/>
          <w:szCs w:val="22"/>
          <w:lang w:val="en-US"/>
        </w:rPr>
        <w:t xml:space="preserve">for </w:t>
      </w:r>
      <w:r w:rsidR="000E5B11">
        <w:rPr>
          <w:sz w:val="22"/>
          <w:szCs w:val="22"/>
          <w:lang w:val="en-US"/>
        </w:rPr>
        <w:t xml:space="preserve">R17 NR </w:t>
      </w:r>
      <w:r w:rsidR="00DB25E4">
        <w:rPr>
          <w:sz w:val="22"/>
          <w:szCs w:val="22"/>
          <w:lang w:val="en-US"/>
        </w:rPr>
        <w:t>sidelink</w:t>
      </w:r>
      <w:r w:rsidR="000E5B11">
        <w:rPr>
          <w:sz w:val="22"/>
          <w:szCs w:val="22"/>
          <w:lang w:val="en-US"/>
        </w:rPr>
        <w:t xml:space="preserve"> enhancement</w:t>
      </w:r>
      <w:r w:rsidR="000A204B">
        <w:rPr>
          <w:sz w:val="22"/>
          <w:szCs w:val="22"/>
          <w:lang w:val="en-US"/>
        </w:rPr>
        <w: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578755AA" w14:textId="00D818D4" w:rsidR="00673868" w:rsidRDefault="001929A3" w:rsidP="008D5433">
      <w:pPr>
        <w:spacing w:before="240" w:after="0"/>
        <w:jc w:val="both"/>
        <w:rPr>
          <w:sz w:val="22"/>
          <w:szCs w:val="22"/>
          <w:lang w:eastAsia="zh-CN"/>
        </w:rPr>
      </w:pPr>
      <w:r>
        <w:rPr>
          <w:rFonts w:hint="eastAsia"/>
          <w:sz w:val="22"/>
          <w:szCs w:val="22"/>
          <w:lang w:eastAsia="zh-CN"/>
        </w:rPr>
        <w:t>SL-DRX</w:t>
      </w:r>
      <w:r>
        <w:rPr>
          <w:sz w:val="22"/>
          <w:szCs w:val="22"/>
          <w:lang w:eastAsia="zh-CN"/>
        </w:rPr>
        <w:t xml:space="preserve"> </w:t>
      </w:r>
      <w:r>
        <w:rPr>
          <w:rFonts w:hint="eastAsia"/>
          <w:sz w:val="22"/>
          <w:szCs w:val="22"/>
          <w:lang w:eastAsia="zh-CN"/>
        </w:rPr>
        <w:t>i</w:t>
      </w:r>
      <w:r>
        <w:rPr>
          <w:sz w:val="22"/>
          <w:szCs w:val="22"/>
          <w:lang w:eastAsia="zh-CN"/>
        </w:rPr>
        <w:t xml:space="preserve">s introduced in R17 for UE power saving. </w:t>
      </w:r>
      <w:r w:rsidR="00217E84">
        <w:rPr>
          <w:sz w:val="22"/>
          <w:szCs w:val="22"/>
          <w:lang w:eastAsia="zh-CN"/>
        </w:rPr>
        <w:t>The design of SL-DRX</w:t>
      </w:r>
      <w:r>
        <w:rPr>
          <w:sz w:val="22"/>
          <w:szCs w:val="22"/>
          <w:lang w:eastAsia="zh-CN"/>
        </w:rPr>
        <w:t xml:space="preserve"> is still under discussion in RAN2</w:t>
      </w:r>
      <w:r w:rsidR="00217E84">
        <w:rPr>
          <w:sz w:val="22"/>
          <w:szCs w:val="22"/>
          <w:lang w:eastAsia="zh-CN"/>
        </w:rPr>
        <w:t xml:space="preserve"> and RAN1</w:t>
      </w:r>
      <w:r>
        <w:rPr>
          <w:sz w:val="22"/>
          <w:szCs w:val="22"/>
          <w:lang w:eastAsia="zh-CN"/>
        </w:rPr>
        <w:t>.</w:t>
      </w:r>
      <w:r w:rsidR="00217E84">
        <w:rPr>
          <w:sz w:val="22"/>
          <w:szCs w:val="22"/>
          <w:lang w:eastAsia="zh-CN"/>
        </w:rPr>
        <w:t xml:space="preserve"> A sidelink Rx UE could be configured with multiple SL-DRXs.</w:t>
      </w:r>
      <w:r w:rsidR="00F5354D">
        <w:rPr>
          <w:sz w:val="22"/>
          <w:szCs w:val="22"/>
          <w:lang w:eastAsia="zh-CN"/>
        </w:rPr>
        <w:t xml:space="preserve"> In the last meeting, RAN4 made agreements relevant to SL-DRX in terms of defining RRM requirements.</w:t>
      </w:r>
      <w:r w:rsidR="00B73CB0">
        <w:rPr>
          <w:sz w:val="22"/>
          <w:szCs w:val="22"/>
          <w:lang w:eastAsia="zh-CN"/>
        </w:rPr>
        <w:t xml:space="preserve"> </w:t>
      </w:r>
    </w:p>
    <w:tbl>
      <w:tblPr>
        <w:tblStyle w:val="af6"/>
        <w:tblW w:w="0" w:type="auto"/>
        <w:tblLook w:val="04A0" w:firstRow="1" w:lastRow="0" w:firstColumn="1" w:lastColumn="0" w:noHBand="0" w:noVBand="1"/>
      </w:tblPr>
      <w:tblGrid>
        <w:gridCol w:w="9629"/>
      </w:tblGrid>
      <w:tr w:rsidR="00545042" w14:paraId="7E8E38A5" w14:textId="77777777" w:rsidTr="00545042">
        <w:tc>
          <w:tcPr>
            <w:tcW w:w="9629" w:type="dxa"/>
          </w:tcPr>
          <w:p w14:paraId="5AF6D185" w14:textId="77777777" w:rsidR="00545042" w:rsidRPr="002D5ED0" w:rsidRDefault="00545042" w:rsidP="00545042">
            <w:pPr>
              <w:rPr>
                <w:rFonts w:eastAsia="Malgun Gothic"/>
                <w:highlight w:val="green"/>
                <w:lang w:val="sv-SE"/>
              </w:rPr>
            </w:pPr>
            <w:r w:rsidRPr="002D5ED0">
              <w:rPr>
                <w:rFonts w:eastAsia="Malgun Gothic"/>
                <w:highlight w:val="green"/>
                <w:lang w:val="sv-SE"/>
              </w:rPr>
              <w:t>Agreement</w:t>
            </w:r>
          </w:p>
          <w:p w14:paraId="49D0BD19" w14:textId="77777777" w:rsidR="00545042" w:rsidRPr="009229F2" w:rsidRDefault="00545042" w:rsidP="009229F2">
            <w:pPr>
              <w:pStyle w:val="af4"/>
              <w:numPr>
                <w:ilvl w:val="0"/>
                <w:numId w:val="42"/>
              </w:numPr>
              <w:overflowPunct w:val="0"/>
              <w:autoSpaceDE w:val="0"/>
              <w:autoSpaceDN w:val="0"/>
              <w:adjustRightInd w:val="0"/>
              <w:spacing w:after="240"/>
              <w:contextualSpacing w:val="0"/>
              <w:jc w:val="both"/>
              <w:textAlignment w:val="baseline"/>
              <w:rPr>
                <w:rFonts w:ascii="Times New Roman" w:hAnsi="Times New Roman"/>
                <w:i/>
                <w:lang w:eastAsia="zh-CN"/>
              </w:rPr>
            </w:pPr>
            <w:r w:rsidRPr="009229F2">
              <w:rPr>
                <w:rFonts w:ascii="Times New Roman" w:hAnsi="Times New Roman"/>
                <w:i/>
                <w:lang w:eastAsia="zh-CN"/>
              </w:rPr>
              <w:t>For initialize/cease of SLSS transmission requirement</w:t>
            </w:r>
          </w:p>
          <w:p w14:paraId="67F3437E" w14:textId="77777777" w:rsidR="00545042" w:rsidRPr="009229F2" w:rsidRDefault="00545042" w:rsidP="009229F2">
            <w:pPr>
              <w:pStyle w:val="af4"/>
              <w:numPr>
                <w:ilvl w:val="1"/>
                <w:numId w:val="42"/>
              </w:numPr>
              <w:overflowPunct w:val="0"/>
              <w:autoSpaceDE w:val="0"/>
              <w:autoSpaceDN w:val="0"/>
              <w:adjustRightInd w:val="0"/>
              <w:spacing w:after="240"/>
              <w:contextualSpacing w:val="0"/>
              <w:jc w:val="both"/>
              <w:textAlignment w:val="baseline"/>
              <w:rPr>
                <w:rFonts w:ascii="Times New Roman" w:hAnsi="Times New Roman"/>
                <w:i/>
                <w:lang w:eastAsia="zh-CN"/>
              </w:rPr>
            </w:pPr>
            <w:r w:rsidRPr="009229F2">
              <w:rPr>
                <w:rFonts w:ascii="Times New Roman" w:eastAsia="宋体" w:hAnsi="Times New Roman"/>
                <w:i/>
              </w:rPr>
              <w:t>Define requirement based on the assumption that UE performs one SLSS measurement per SL-DRX cycle</w:t>
            </w:r>
          </w:p>
          <w:p w14:paraId="7A7129B0" w14:textId="24F1CC05" w:rsidR="00545042" w:rsidRPr="009229F2" w:rsidRDefault="00545042" w:rsidP="009229F2">
            <w:pPr>
              <w:pStyle w:val="af4"/>
              <w:numPr>
                <w:ilvl w:val="0"/>
                <w:numId w:val="42"/>
              </w:numPr>
              <w:overflowPunct w:val="0"/>
              <w:autoSpaceDE w:val="0"/>
              <w:autoSpaceDN w:val="0"/>
              <w:adjustRightInd w:val="0"/>
              <w:spacing w:after="240"/>
              <w:contextualSpacing w:val="0"/>
              <w:jc w:val="both"/>
              <w:textAlignment w:val="baseline"/>
              <w:rPr>
                <w:rFonts w:ascii="Times New Roman" w:hAnsi="Times New Roman"/>
                <w:i/>
                <w:lang w:eastAsia="zh-CN"/>
              </w:rPr>
            </w:pPr>
            <w:r w:rsidRPr="009229F2">
              <w:rPr>
                <w:rFonts w:ascii="Times New Roman" w:hAnsi="Times New Roman"/>
                <w:i/>
                <w:lang w:eastAsia="zh-CN"/>
              </w:rPr>
              <w:t>For PSBCH-RSRP measurement requirement for selection/reselection of V2X sync reference source</w:t>
            </w:r>
          </w:p>
          <w:p w14:paraId="6315C9C0" w14:textId="77777777" w:rsidR="00545042" w:rsidRPr="009229F2" w:rsidRDefault="00545042" w:rsidP="009229F2">
            <w:pPr>
              <w:pStyle w:val="af4"/>
              <w:numPr>
                <w:ilvl w:val="1"/>
                <w:numId w:val="42"/>
              </w:numPr>
              <w:overflowPunct w:val="0"/>
              <w:autoSpaceDE w:val="0"/>
              <w:autoSpaceDN w:val="0"/>
              <w:adjustRightInd w:val="0"/>
              <w:spacing w:after="240"/>
              <w:contextualSpacing w:val="0"/>
              <w:jc w:val="both"/>
              <w:textAlignment w:val="baseline"/>
              <w:rPr>
                <w:szCs w:val="22"/>
                <w:lang w:eastAsia="zh-CN"/>
              </w:rPr>
            </w:pPr>
            <w:r w:rsidRPr="009229F2">
              <w:rPr>
                <w:rFonts w:ascii="Times New Roman" w:eastAsia="宋体" w:hAnsi="Times New Roman"/>
                <w:i/>
              </w:rPr>
              <w:t>Define requirement based on the assumption that UE performs one SLSS measurement per SL-DRX cycle</w:t>
            </w:r>
          </w:p>
          <w:p w14:paraId="623F6666" w14:textId="77777777" w:rsidR="009229F2" w:rsidRPr="009229F2" w:rsidRDefault="009229F2" w:rsidP="009229F2">
            <w:pPr>
              <w:pStyle w:val="af4"/>
              <w:numPr>
                <w:ilvl w:val="0"/>
                <w:numId w:val="42"/>
              </w:numPr>
              <w:overflowPunct w:val="0"/>
              <w:autoSpaceDE w:val="0"/>
              <w:autoSpaceDN w:val="0"/>
              <w:adjustRightInd w:val="0"/>
              <w:spacing w:after="240"/>
              <w:contextualSpacing w:val="0"/>
              <w:jc w:val="both"/>
              <w:textAlignment w:val="baseline"/>
              <w:rPr>
                <w:rFonts w:ascii="Times New Roman" w:hAnsi="Times New Roman"/>
                <w:i/>
                <w:lang w:eastAsia="zh-CN"/>
              </w:rPr>
            </w:pPr>
            <w:r w:rsidRPr="009229F2">
              <w:rPr>
                <w:rFonts w:ascii="Times New Roman" w:hAnsi="Times New Roman"/>
                <w:i/>
                <w:lang w:eastAsia="zh-CN"/>
              </w:rPr>
              <w:t>Consider a shortest SL-DRX cycle as baseline</w:t>
            </w:r>
          </w:p>
          <w:p w14:paraId="35484FEA" w14:textId="77777777" w:rsidR="009229F2" w:rsidRPr="009229F2" w:rsidRDefault="009229F2" w:rsidP="009229F2">
            <w:pPr>
              <w:pStyle w:val="af4"/>
              <w:numPr>
                <w:ilvl w:val="0"/>
                <w:numId w:val="42"/>
              </w:numPr>
              <w:overflowPunct w:val="0"/>
              <w:autoSpaceDE w:val="0"/>
              <w:autoSpaceDN w:val="0"/>
              <w:adjustRightInd w:val="0"/>
              <w:spacing w:after="240"/>
              <w:contextualSpacing w:val="0"/>
              <w:jc w:val="both"/>
              <w:textAlignment w:val="baseline"/>
              <w:rPr>
                <w:rFonts w:ascii="Times New Roman" w:hAnsi="Times New Roman"/>
                <w:i/>
                <w:lang w:eastAsia="zh-CN"/>
              </w:rPr>
            </w:pPr>
            <w:r w:rsidRPr="009229F2">
              <w:rPr>
                <w:rFonts w:ascii="Times New Roman" w:hAnsi="Times New Roman"/>
                <w:i/>
                <w:lang w:eastAsia="zh-CN"/>
              </w:rPr>
              <w:t xml:space="preserve">FFS transitions due to the possible changes of selected DRX cycle </w:t>
            </w:r>
          </w:p>
          <w:p w14:paraId="2AC65CCB" w14:textId="77777777" w:rsidR="00F84673" w:rsidRPr="00F84673" w:rsidRDefault="00F84673" w:rsidP="00F84673">
            <w:pPr>
              <w:pStyle w:val="af4"/>
              <w:numPr>
                <w:ilvl w:val="0"/>
                <w:numId w:val="42"/>
              </w:numPr>
              <w:overflowPunct w:val="0"/>
              <w:autoSpaceDE w:val="0"/>
              <w:autoSpaceDN w:val="0"/>
              <w:adjustRightInd w:val="0"/>
              <w:spacing w:after="240"/>
              <w:contextualSpacing w:val="0"/>
              <w:jc w:val="both"/>
              <w:textAlignment w:val="baseline"/>
              <w:rPr>
                <w:rFonts w:ascii="Times New Roman" w:hAnsi="Times New Roman"/>
                <w:i/>
                <w:lang w:eastAsia="zh-CN"/>
              </w:rPr>
            </w:pPr>
            <w:r w:rsidRPr="00F84673">
              <w:rPr>
                <w:rFonts w:ascii="Times New Roman" w:hAnsi="Times New Roman"/>
                <w:i/>
                <w:lang w:eastAsia="zh-CN"/>
              </w:rPr>
              <w:t>For SLSS search for selection/reselection of V2X sync reference source</w:t>
            </w:r>
          </w:p>
          <w:p w14:paraId="16E2A753" w14:textId="77777777" w:rsidR="00F84673" w:rsidRPr="00F84673" w:rsidRDefault="00F84673" w:rsidP="00F84673">
            <w:pPr>
              <w:pStyle w:val="af4"/>
              <w:numPr>
                <w:ilvl w:val="1"/>
                <w:numId w:val="42"/>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F84673">
              <w:rPr>
                <w:rFonts w:ascii="Times New Roman" w:eastAsia="Malgun Gothic" w:hAnsi="Times New Roman"/>
                <w:i/>
              </w:rPr>
              <w:t xml:space="preserve">Option </w:t>
            </w:r>
            <w:proofErr w:type="gramStart"/>
            <w:r w:rsidRPr="00F84673">
              <w:rPr>
                <w:rFonts w:ascii="Times New Roman" w:eastAsia="Malgun Gothic" w:hAnsi="Times New Roman"/>
                <w:i/>
              </w:rPr>
              <w:t>1 :</w:t>
            </w:r>
            <w:proofErr w:type="gramEnd"/>
            <w:r w:rsidRPr="00F84673">
              <w:rPr>
                <w:rFonts w:ascii="Times New Roman" w:eastAsia="Malgun Gothic" w:hAnsi="Times New Roman"/>
                <w:i/>
              </w:rPr>
              <w:t xml:space="preserve"> Not be restricted due to SL-DRX</w:t>
            </w:r>
          </w:p>
          <w:p w14:paraId="6A23E828" w14:textId="14290EA1" w:rsidR="009229F2" w:rsidRDefault="00F84673" w:rsidP="00F84673">
            <w:pPr>
              <w:pStyle w:val="af4"/>
              <w:numPr>
                <w:ilvl w:val="1"/>
                <w:numId w:val="42"/>
              </w:numPr>
              <w:overflowPunct w:val="0"/>
              <w:autoSpaceDE w:val="0"/>
              <w:autoSpaceDN w:val="0"/>
              <w:adjustRightInd w:val="0"/>
              <w:spacing w:after="180" w:line="259" w:lineRule="auto"/>
              <w:contextualSpacing w:val="0"/>
              <w:jc w:val="both"/>
              <w:textAlignment w:val="baseline"/>
              <w:rPr>
                <w:szCs w:val="22"/>
                <w:lang w:eastAsia="zh-CN"/>
              </w:rPr>
            </w:pPr>
            <w:r w:rsidRPr="00F84673">
              <w:rPr>
                <w:rFonts w:ascii="Times New Roman" w:eastAsia="Malgun Gothic" w:hAnsi="Times New Roman"/>
                <w:i/>
              </w:rPr>
              <w:t>Option 2: FFS</w:t>
            </w:r>
          </w:p>
        </w:tc>
      </w:tr>
    </w:tbl>
    <w:p w14:paraId="0FC2CA4A" w14:textId="77777777" w:rsidR="00F84673" w:rsidRPr="000F5F3D" w:rsidRDefault="00F84673" w:rsidP="00F84673">
      <w:pPr>
        <w:spacing w:before="240" w:after="0"/>
        <w:rPr>
          <w:b/>
          <w:bCs/>
          <w:i/>
          <w:iCs/>
          <w:sz w:val="22"/>
          <w:szCs w:val="22"/>
          <w:u w:val="single"/>
        </w:rPr>
      </w:pPr>
      <w:r>
        <w:rPr>
          <w:b/>
          <w:bCs/>
          <w:i/>
          <w:iCs/>
          <w:sz w:val="22"/>
          <w:szCs w:val="22"/>
          <w:u w:val="single"/>
        </w:rPr>
        <w:t>S</w:t>
      </w:r>
      <w:r w:rsidRPr="000F5F3D">
        <w:rPr>
          <w:b/>
          <w:bCs/>
          <w:i/>
          <w:iCs/>
          <w:sz w:val="22"/>
          <w:szCs w:val="22"/>
          <w:u w:val="single"/>
        </w:rPr>
        <w:t>election/reselection of V2X Synchronization Reference Source</w:t>
      </w:r>
    </w:p>
    <w:p w14:paraId="5DFE33D0" w14:textId="77777777" w:rsidR="006949E3" w:rsidRDefault="006B36EF" w:rsidP="008D5433">
      <w:pPr>
        <w:spacing w:before="240" w:after="0"/>
        <w:jc w:val="both"/>
        <w:rPr>
          <w:sz w:val="22"/>
          <w:szCs w:val="22"/>
          <w:lang w:eastAsia="zh-CN"/>
        </w:rPr>
      </w:pPr>
      <w:r>
        <w:rPr>
          <w:sz w:val="22"/>
          <w:szCs w:val="22"/>
          <w:lang w:eastAsia="zh-CN"/>
        </w:rPr>
        <w:t xml:space="preserve">For the selection/reselection of V2X synchronization reference source, the </w:t>
      </w:r>
      <w:proofErr w:type="spellStart"/>
      <w:r>
        <w:rPr>
          <w:sz w:val="22"/>
          <w:szCs w:val="22"/>
          <w:lang w:eastAsia="zh-CN"/>
        </w:rPr>
        <w:t>SyncRef</w:t>
      </w:r>
      <w:proofErr w:type="spellEnd"/>
      <w:r>
        <w:rPr>
          <w:sz w:val="22"/>
          <w:szCs w:val="22"/>
          <w:lang w:eastAsia="zh-CN"/>
        </w:rPr>
        <w:t xml:space="preserve"> UE detection time would be impacted by SL-DRX operation. However, it is not so straightforward by scaling </w:t>
      </w:r>
      <w:proofErr w:type="spellStart"/>
      <w:r>
        <w:rPr>
          <w:sz w:val="22"/>
          <w:szCs w:val="22"/>
          <w:lang w:eastAsia="zh-CN"/>
        </w:rPr>
        <w:t>SyncRef</w:t>
      </w:r>
      <w:proofErr w:type="spellEnd"/>
      <w:r>
        <w:rPr>
          <w:sz w:val="22"/>
          <w:szCs w:val="22"/>
          <w:lang w:eastAsia="zh-CN"/>
        </w:rPr>
        <w:t xml:space="preserve"> UE detection time with SL-DRX cycles. </w:t>
      </w:r>
    </w:p>
    <w:p w14:paraId="0A4E437D" w14:textId="77777777" w:rsidR="006949E3" w:rsidRDefault="006949E3" w:rsidP="008D5433">
      <w:pPr>
        <w:spacing w:before="240" w:after="0"/>
        <w:jc w:val="both"/>
        <w:rPr>
          <w:sz w:val="22"/>
          <w:szCs w:val="22"/>
          <w:lang w:eastAsia="zh-CN"/>
        </w:rPr>
      </w:pPr>
    </w:p>
    <w:p w14:paraId="50406058" w14:textId="7879566A" w:rsidR="006B36EF" w:rsidRDefault="006949E3" w:rsidP="008D5433">
      <w:pPr>
        <w:jc w:val="both"/>
        <w:rPr>
          <w:sz w:val="22"/>
          <w:szCs w:val="22"/>
          <w:lang w:eastAsia="zh-CN"/>
        </w:rPr>
      </w:pPr>
      <w:r w:rsidRPr="00361CB9">
        <w:rPr>
          <w:sz w:val="22"/>
        </w:rPr>
        <w:lastRenderedPageBreak/>
        <w:t xml:space="preserve">The </w:t>
      </w:r>
      <w:proofErr w:type="spellStart"/>
      <w:r w:rsidRPr="00361CB9">
        <w:rPr>
          <w:sz w:val="22"/>
        </w:rPr>
        <w:t>SyncRef</w:t>
      </w:r>
      <w:proofErr w:type="spellEnd"/>
      <w:r w:rsidRPr="00361CB9">
        <w:rPr>
          <w:sz w:val="22"/>
        </w:rPr>
        <w:t xml:space="preserve"> UE detection time (</w:t>
      </w:r>
      <w:proofErr w:type="spellStart"/>
      <w:proofErr w:type="gramStart"/>
      <w:r w:rsidRPr="00361CB9">
        <w:rPr>
          <w:sz w:val="22"/>
        </w:rPr>
        <w:t>T</w:t>
      </w:r>
      <w:r w:rsidRPr="00361CB9">
        <w:rPr>
          <w:sz w:val="22"/>
          <w:vertAlign w:val="subscript"/>
        </w:rPr>
        <w:t>detect,SyncRef</w:t>
      </w:r>
      <w:proofErr w:type="spellEnd"/>
      <w:proofErr w:type="gramEnd"/>
      <w:r w:rsidRPr="00361CB9">
        <w:rPr>
          <w:sz w:val="22"/>
          <w:vertAlign w:val="subscript"/>
        </w:rPr>
        <w:t xml:space="preserve"> UE_V2X</w:t>
      </w:r>
      <w:r w:rsidRPr="00361CB9">
        <w:rPr>
          <w:sz w:val="22"/>
        </w:rPr>
        <w:t>) for Synchronized SLSS measurement and search is agreed to reuse Rel-16 requirement</w:t>
      </w:r>
      <w:r w:rsidR="00704913" w:rsidRPr="00361CB9">
        <w:rPr>
          <w:sz w:val="22"/>
        </w:rPr>
        <w:t xml:space="preserve"> </w:t>
      </w:r>
      <w:r w:rsidRPr="00361CB9">
        <w:rPr>
          <w:sz w:val="22"/>
        </w:rPr>
        <w:t>(1.6s)</w:t>
      </w:r>
      <w:r w:rsidR="005424FF" w:rsidRPr="00361CB9">
        <w:rPr>
          <w:sz w:val="22"/>
        </w:rPr>
        <w:t xml:space="preserve">, </w:t>
      </w:r>
      <w:r w:rsidR="008D5433" w:rsidRPr="00361CB9">
        <w:rPr>
          <w:sz w:val="22"/>
        </w:rPr>
        <w:t>which</w:t>
      </w:r>
      <w:r w:rsidR="005424FF" w:rsidRPr="00361CB9">
        <w:rPr>
          <w:sz w:val="22"/>
        </w:rPr>
        <w:t xml:space="preserve"> is not related to SL-DRX cycles.</w:t>
      </w:r>
      <w:r w:rsidR="008D5433" w:rsidRPr="00361CB9">
        <w:rPr>
          <w:sz w:val="22"/>
        </w:rPr>
        <w:t xml:space="preserve"> </w:t>
      </w:r>
      <w:r w:rsidR="008A5F4E" w:rsidRPr="00361CB9">
        <w:rPr>
          <w:sz w:val="22"/>
          <w:szCs w:val="22"/>
          <w:lang w:eastAsia="zh-CN"/>
        </w:rPr>
        <w:t xml:space="preserve">For asynchronized SLSS measurement and search </w:t>
      </w:r>
      <w:r w:rsidR="006B36EF" w:rsidRPr="00361CB9">
        <w:rPr>
          <w:sz w:val="22"/>
          <w:szCs w:val="22"/>
          <w:lang w:eastAsia="zh-CN"/>
        </w:rPr>
        <w:t xml:space="preserve">there was proposal to introduce conditional </w:t>
      </w:r>
      <w:proofErr w:type="spellStart"/>
      <w:r w:rsidR="006B36EF" w:rsidRPr="00361CB9">
        <w:rPr>
          <w:sz w:val="22"/>
          <w:szCs w:val="22"/>
          <w:lang w:eastAsia="zh-CN"/>
        </w:rPr>
        <w:t>SyncRef</w:t>
      </w:r>
      <w:proofErr w:type="spellEnd"/>
      <w:r w:rsidR="006B36EF" w:rsidRPr="00361CB9">
        <w:rPr>
          <w:sz w:val="22"/>
          <w:szCs w:val="22"/>
          <w:lang w:eastAsia="zh-CN"/>
        </w:rPr>
        <w:t xml:space="preserve"> UE detection requirements, with which power saving can be achieved already.</w:t>
      </w:r>
      <w:r w:rsidR="006B36EF" w:rsidRPr="00361CB9">
        <w:rPr>
          <w:sz w:val="21"/>
          <w:szCs w:val="22"/>
          <w:lang w:eastAsia="zh-CN"/>
        </w:rPr>
        <w:t xml:space="preserve"> </w:t>
      </w:r>
      <w:r w:rsidR="006B36EF">
        <w:rPr>
          <w:sz w:val="22"/>
          <w:szCs w:val="22"/>
          <w:lang w:eastAsia="zh-CN"/>
        </w:rPr>
        <w:t xml:space="preserve">If conditional </w:t>
      </w:r>
      <w:proofErr w:type="spellStart"/>
      <w:r w:rsidR="006B36EF">
        <w:rPr>
          <w:sz w:val="22"/>
          <w:szCs w:val="22"/>
          <w:lang w:eastAsia="zh-CN"/>
        </w:rPr>
        <w:t>syncRef</w:t>
      </w:r>
      <w:proofErr w:type="spellEnd"/>
      <w:r w:rsidR="006B36EF">
        <w:rPr>
          <w:sz w:val="22"/>
          <w:szCs w:val="22"/>
          <w:lang w:eastAsia="zh-CN"/>
        </w:rPr>
        <w:t xml:space="preserve"> UE detection is supported, then SLSS search for selection/reselection of V2X sync reference is not necessarily scaled </w:t>
      </w:r>
      <w:r w:rsidR="008A5F4E">
        <w:rPr>
          <w:sz w:val="22"/>
          <w:szCs w:val="22"/>
          <w:lang w:eastAsia="zh-CN"/>
        </w:rPr>
        <w:t>by</w:t>
      </w:r>
      <w:r w:rsidR="006B36EF">
        <w:rPr>
          <w:sz w:val="22"/>
          <w:szCs w:val="22"/>
          <w:lang w:eastAsia="zh-CN"/>
        </w:rPr>
        <w:t xml:space="preserve"> SL-DRX cycles.</w:t>
      </w:r>
      <w:r w:rsidRPr="006949E3">
        <w:rPr>
          <w:sz w:val="22"/>
          <w:szCs w:val="22"/>
          <w:lang w:eastAsia="zh-CN"/>
        </w:rPr>
        <w:t xml:space="preserve"> </w:t>
      </w:r>
      <w:r w:rsidR="008A5F4E">
        <w:rPr>
          <w:sz w:val="22"/>
          <w:szCs w:val="22"/>
          <w:lang w:eastAsia="zh-CN"/>
        </w:rPr>
        <w:t xml:space="preserve">Furthermore, </w:t>
      </w:r>
      <w:r>
        <w:rPr>
          <w:sz w:val="22"/>
          <w:szCs w:val="22"/>
          <w:lang w:eastAsia="zh-CN"/>
        </w:rPr>
        <w:t>the SLSS search for selection/reselection of V2X sync reference source should have high priority as it is to ensure communication performance between UEs</w:t>
      </w:r>
      <w:r w:rsidR="008A5F4E">
        <w:rPr>
          <w:sz w:val="22"/>
          <w:szCs w:val="22"/>
          <w:lang w:eastAsia="zh-CN"/>
        </w:rPr>
        <w:t xml:space="preserve"> in our view. Fast SLSS search and measurement is preferred</w:t>
      </w:r>
      <w:r w:rsidR="00621F5D">
        <w:rPr>
          <w:sz w:val="22"/>
          <w:szCs w:val="22"/>
          <w:lang w:eastAsia="zh-CN"/>
        </w:rPr>
        <w:t xml:space="preserve"> even if conditional </w:t>
      </w:r>
      <w:proofErr w:type="spellStart"/>
      <w:r w:rsidR="00621F5D">
        <w:rPr>
          <w:sz w:val="22"/>
          <w:szCs w:val="22"/>
          <w:lang w:eastAsia="zh-CN"/>
        </w:rPr>
        <w:t>SyncRef</w:t>
      </w:r>
      <w:proofErr w:type="spellEnd"/>
      <w:r w:rsidR="00621F5D">
        <w:rPr>
          <w:sz w:val="22"/>
          <w:szCs w:val="22"/>
          <w:lang w:eastAsia="zh-CN"/>
        </w:rPr>
        <w:t xml:space="preserve"> UE detection requirements are not supported</w:t>
      </w:r>
      <w:r w:rsidR="008A5F4E">
        <w:rPr>
          <w:sz w:val="22"/>
          <w:szCs w:val="22"/>
          <w:lang w:eastAsia="zh-CN"/>
        </w:rPr>
        <w:t>.</w:t>
      </w:r>
    </w:p>
    <w:p w14:paraId="28A3B389" w14:textId="7AEAF064" w:rsidR="00E54995" w:rsidRDefault="00E54995" w:rsidP="00E5499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006949E3" w:rsidRPr="006949E3">
        <w:rPr>
          <w:b/>
          <w:bCs/>
          <w:i/>
          <w:iCs/>
          <w:sz w:val="22"/>
          <w:szCs w:val="22"/>
          <w:lang w:eastAsia="zh-CN"/>
        </w:rPr>
        <w:t xml:space="preserve">For selection/reselection of V2X sync reference source, SLSS search time is not restricted by </w:t>
      </w:r>
      <w:r w:rsidR="006949E3">
        <w:rPr>
          <w:b/>
          <w:bCs/>
          <w:i/>
          <w:iCs/>
          <w:sz w:val="22"/>
          <w:szCs w:val="22"/>
          <w:lang w:eastAsia="zh-CN"/>
        </w:rPr>
        <w:t>SL-DRX cycle.</w:t>
      </w:r>
    </w:p>
    <w:p w14:paraId="5AA463CB" w14:textId="62585921" w:rsidR="001B4EA5" w:rsidRDefault="001B4EA5" w:rsidP="001B4EA5">
      <w:pPr>
        <w:spacing w:before="240" w:after="0"/>
        <w:rPr>
          <w:sz w:val="22"/>
          <w:szCs w:val="22"/>
        </w:rPr>
      </w:pPr>
      <w:r w:rsidRPr="00031F87">
        <w:rPr>
          <w:sz w:val="22"/>
          <w:szCs w:val="22"/>
        </w:rPr>
        <w:t xml:space="preserve">For </w:t>
      </w:r>
      <w:proofErr w:type="spellStart"/>
      <w:r w:rsidRPr="00031F87">
        <w:rPr>
          <w:sz w:val="22"/>
          <w:szCs w:val="22"/>
        </w:rPr>
        <w:t>SyncRef</w:t>
      </w:r>
      <w:proofErr w:type="spellEnd"/>
      <w:r w:rsidRPr="00031F87">
        <w:rPr>
          <w:sz w:val="22"/>
          <w:szCs w:val="22"/>
        </w:rPr>
        <w:t xml:space="preserve"> UE detection time (</w:t>
      </w:r>
      <w:proofErr w:type="spellStart"/>
      <w:proofErr w:type="gramStart"/>
      <w:r w:rsidRPr="00031F87">
        <w:rPr>
          <w:sz w:val="22"/>
          <w:szCs w:val="22"/>
        </w:rPr>
        <w:t>T</w:t>
      </w:r>
      <w:r w:rsidRPr="00031F87">
        <w:rPr>
          <w:sz w:val="22"/>
          <w:szCs w:val="22"/>
          <w:vertAlign w:val="subscript"/>
        </w:rPr>
        <w:t>detect,SyncRef</w:t>
      </w:r>
      <w:proofErr w:type="spellEnd"/>
      <w:proofErr w:type="gramEnd"/>
      <w:r w:rsidRPr="00031F87">
        <w:rPr>
          <w:sz w:val="22"/>
          <w:szCs w:val="22"/>
          <w:vertAlign w:val="subscript"/>
        </w:rPr>
        <w:t xml:space="preserve"> UE_V2X</w:t>
      </w:r>
      <w:r w:rsidRPr="00031F87">
        <w:rPr>
          <w:sz w:val="22"/>
          <w:szCs w:val="22"/>
        </w:rPr>
        <w:t>) for asynchronized SLSS measurement and search, it was agreed to use max(8s, [X] SL-DRX cycles) as baseline and X is FFS. If proposal</w:t>
      </w:r>
      <w:r>
        <w:rPr>
          <w:sz w:val="22"/>
          <w:szCs w:val="22"/>
        </w:rPr>
        <w:t xml:space="preserve"> 1 is agreeable, then the SLSS detection time in Rel-16, i.e., 8s for asynchronous sources, can be reused. </w:t>
      </w:r>
    </w:p>
    <w:p w14:paraId="6F955BD4" w14:textId="77777777" w:rsidR="001B4EA5" w:rsidRDefault="001B4EA5" w:rsidP="001B4EA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For asynchronous case, </w:t>
      </w:r>
      <w:proofErr w:type="spellStart"/>
      <w:r>
        <w:rPr>
          <w:b/>
          <w:bCs/>
          <w:i/>
          <w:iCs/>
          <w:sz w:val="22"/>
          <w:szCs w:val="22"/>
          <w:lang w:eastAsia="zh-CN"/>
        </w:rPr>
        <w:t>SyncRef</w:t>
      </w:r>
      <w:proofErr w:type="spellEnd"/>
      <w:r>
        <w:rPr>
          <w:b/>
          <w:bCs/>
          <w:i/>
          <w:iCs/>
          <w:sz w:val="22"/>
          <w:szCs w:val="22"/>
          <w:lang w:eastAsia="zh-CN"/>
        </w:rPr>
        <w:t xml:space="preserve"> UE detection time</w:t>
      </w:r>
      <w:r w:rsidRPr="0093244D">
        <w:rPr>
          <w:b/>
          <w:bCs/>
          <w:i/>
          <w:iCs/>
          <w:sz w:val="22"/>
          <w:szCs w:val="22"/>
          <w:lang w:eastAsia="zh-CN"/>
        </w:rPr>
        <w:t xml:space="preserve">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for selection/reselection of V2X synchronization reference source </w:t>
      </w:r>
      <w:r w:rsidRPr="00471E88">
        <w:rPr>
          <w:b/>
          <w:bCs/>
          <w:i/>
          <w:iCs/>
          <w:sz w:val="22"/>
          <w:szCs w:val="22"/>
          <w:lang w:eastAsia="zh-CN"/>
        </w:rPr>
        <w:t xml:space="preserve">is defined as </w:t>
      </w:r>
      <w:r>
        <w:rPr>
          <w:b/>
          <w:bCs/>
          <w:i/>
          <w:iCs/>
          <w:sz w:val="22"/>
          <w:szCs w:val="22"/>
          <w:lang w:eastAsia="zh-CN"/>
        </w:rPr>
        <w:t>8</w:t>
      </w:r>
      <w:r w:rsidRPr="00471E88">
        <w:rPr>
          <w:b/>
          <w:bCs/>
          <w:i/>
          <w:iCs/>
          <w:sz w:val="22"/>
          <w:szCs w:val="22"/>
          <w:lang w:eastAsia="zh-CN"/>
        </w:rPr>
        <w:t xml:space="preserve">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w:t>
      </w:r>
      <w:proofErr w:type="spellStart"/>
      <w:r w:rsidRPr="00471E88">
        <w:rPr>
          <w:b/>
          <w:bCs/>
          <w:i/>
          <w:iCs/>
          <w:sz w:val="22"/>
          <w:szCs w:val="22"/>
          <w:lang w:eastAsia="zh-CN"/>
        </w:rPr>
        <w:t>dB</w:t>
      </w:r>
      <w:r>
        <w:rPr>
          <w:b/>
          <w:bCs/>
          <w:i/>
          <w:iCs/>
          <w:sz w:val="22"/>
          <w:szCs w:val="22"/>
          <w:lang w:eastAsia="zh-CN"/>
        </w:rPr>
        <w:t>.</w:t>
      </w:r>
      <w:proofErr w:type="spellEnd"/>
    </w:p>
    <w:p w14:paraId="49BFB58B" w14:textId="77777777" w:rsidR="001B4EA5" w:rsidRPr="001B4EA5" w:rsidRDefault="001B4EA5" w:rsidP="00031F87">
      <w:pPr>
        <w:rPr>
          <w:lang w:eastAsia="zh-CN"/>
        </w:rPr>
      </w:pPr>
    </w:p>
    <w:p w14:paraId="1090C454" w14:textId="750538A8" w:rsidR="006949E3" w:rsidRDefault="000C64B2" w:rsidP="006B36EF">
      <w:pPr>
        <w:spacing w:before="240" w:after="0"/>
        <w:rPr>
          <w:sz w:val="22"/>
          <w:szCs w:val="22"/>
          <w:lang w:eastAsia="zh-CN"/>
        </w:rPr>
      </w:pPr>
      <w:r>
        <w:rPr>
          <w:rFonts w:hint="eastAsia"/>
          <w:sz w:val="22"/>
          <w:szCs w:val="22"/>
          <w:lang w:eastAsia="zh-CN"/>
        </w:rPr>
        <w:t>F</w:t>
      </w:r>
      <w:r>
        <w:rPr>
          <w:sz w:val="22"/>
          <w:szCs w:val="22"/>
          <w:lang w:eastAsia="zh-CN"/>
        </w:rPr>
        <w:t xml:space="preserve">or UE </w:t>
      </w:r>
      <w:proofErr w:type="gramStart"/>
      <w:r>
        <w:rPr>
          <w:sz w:val="22"/>
          <w:szCs w:val="22"/>
          <w:lang w:eastAsia="zh-CN"/>
        </w:rPr>
        <w:t>Tx(</w:t>
      </w:r>
      <w:proofErr w:type="gramEnd"/>
      <w:r>
        <w:rPr>
          <w:sz w:val="22"/>
          <w:szCs w:val="22"/>
          <w:lang w:eastAsia="zh-CN"/>
        </w:rPr>
        <w:t>SLSS</w:t>
      </w:r>
      <w:r w:rsidR="00BB0804">
        <w:rPr>
          <w:sz w:val="22"/>
          <w:szCs w:val="22"/>
          <w:lang w:eastAsia="zh-CN"/>
        </w:rPr>
        <w:t xml:space="preserve"> and data</w:t>
      </w:r>
      <w:r>
        <w:rPr>
          <w:sz w:val="22"/>
          <w:szCs w:val="22"/>
          <w:lang w:eastAsia="zh-CN"/>
        </w:rPr>
        <w:t xml:space="preserve">) and Rx(data) drop rate requirements, the </w:t>
      </w:r>
      <w:r w:rsidR="000370CE">
        <w:rPr>
          <w:sz w:val="22"/>
          <w:szCs w:val="22"/>
          <w:lang w:eastAsia="zh-CN"/>
        </w:rPr>
        <w:t>agreement</w:t>
      </w:r>
      <w:r>
        <w:rPr>
          <w:sz w:val="22"/>
          <w:szCs w:val="22"/>
          <w:lang w:eastAsia="zh-CN"/>
        </w:rPr>
        <w:t>s in [1] are as follows.</w:t>
      </w:r>
    </w:p>
    <w:tbl>
      <w:tblPr>
        <w:tblStyle w:val="af6"/>
        <w:tblW w:w="0" w:type="auto"/>
        <w:tblLook w:val="04A0" w:firstRow="1" w:lastRow="0" w:firstColumn="1" w:lastColumn="0" w:noHBand="0" w:noVBand="1"/>
      </w:tblPr>
      <w:tblGrid>
        <w:gridCol w:w="9629"/>
      </w:tblGrid>
      <w:tr w:rsidR="006949E3" w14:paraId="6F29F182" w14:textId="77777777" w:rsidTr="006949E3">
        <w:tc>
          <w:tcPr>
            <w:tcW w:w="9629" w:type="dxa"/>
          </w:tcPr>
          <w:p w14:paraId="2D36B253" w14:textId="77777777" w:rsidR="006949E3" w:rsidRPr="004C2D23" w:rsidRDefault="006949E3" w:rsidP="006949E3">
            <w:pPr>
              <w:rPr>
                <w:lang w:eastAsia="zh-CN"/>
              </w:rPr>
            </w:pPr>
            <w:r w:rsidRPr="004C2D23">
              <w:rPr>
                <w:lang w:eastAsia="zh-CN"/>
              </w:rPr>
              <w:t>W</w:t>
            </w:r>
            <w:r w:rsidRPr="001E0E63">
              <w:rPr>
                <w:sz w:val="21"/>
                <w:lang w:eastAsia="zh-CN"/>
              </w:rPr>
              <w:t xml:space="preserve">F 2.3.2 UE </w:t>
            </w:r>
            <w:proofErr w:type="gramStart"/>
            <w:r w:rsidRPr="001E0E63">
              <w:rPr>
                <w:sz w:val="21"/>
                <w:lang w:eastAsia="zh-CN"/>
              </w:rPr>
              <w:t>Rx(</w:t>
            </w:r>
            <w:proofErr w:type="gramEnd"/>
            <w:r w:rsidRPr="001E0E63">
              <w:rPr>
                <w:sz w:val="21"/>
                <w:lang w:eastAsia="zh-CN"/>
              </w:rPr>
              <w:t xml:space="preserve">Data) drop rate requirements for Asynchronized SLSS measurement &amp; search </w:t>
            </w:r>
          </w:p>
          <w:p w14:paraId="2663D3B3" w14:textId="77777777" w:rsidR="006949E3" w:rsidRPr="004C2D23" w:rsidRDefault="006949E3" w:rsidP="006949E3">
            <w:pPr>
              <w:pStyle w:val="af4"/>
              <w:numPr>
                <w:ilvl w:val="0"/>
                <w:numId w:val="42"/>
              </w:numPr>
              <w:overflowPunct w:val="0"/>
              <w:autoSpaceDE w:val="0"/>
              <w:autoSpaceDN w:val="0"/>
              <w:adjustRightInd w:val="0"/>
              <w:spacing w:after="180" w:line="259" w:lineRule="auto"/>
              <w:contextualSpacing w:val="0"/>
              <w:textAlignment w:val="baseline"/>
              <w:rPr>
                <w:rFonts w:ascii="Times New Roman" w:hAnsi="Times New Roman"/>
                <w:i/>
                <w:lang w:eastAsia="zh-CN"/>
              </w:rPr>
            </w:pPr>
            <w:r w:rsidRPr="004C2D23">
              <w:rPr>
                <w:rFonts w:ascii="Times New Roman" w:eastAsia="MS Mincho" w:hAnsi="Times New Roman"/>
                <w:bCs/>
                <w:i/>
                <w:lang w:eastAsia="ja-JP" w:bidi="hi-IN"/>
              </w:rPr>
              <w:t>FFS</w:t>
            </w:r>
          </w:p>
          <w:p w14:paraId="5EBD40AF" w14:textId="77777777" w:rsidR="006949E3" w:rsidRPr="004C2D23" w:rsidRDefault="006949E3" w:rsidP="006949E3">
            <w:pPr>
              <w:pStyle w:val="af4"/>
              <w:numPr>
                <w:ilvl w:val="1"/>
                <w:numId w:val="42"/>
              </w:numPr>
              <w:overflowPunct w:val="0"/>
              <w:autoSpaceDE w:val="0"/>
              <w:autoSpaceDN w:val="0"/>
              <w:adjustRightInd w:val="0"/>
              <w:spacing w:after="180" w:line="259" w:lineRule="auto"/>
              <w:contextualSpacing w:val="0"/>
              <w:textAlignment w:val="baseline"/>
              <w:rPr>
                <w:rFonts w:ascii="Times New Roman" w:eastAsia="Malgun Gothic" w:hAnsi="Times New Roman"/>
                <w:i/>
              </w:rPr>
            </w:pPr>
            <w:r w:rsidRPr="004C2D23">
              <w:rPr>
                <w:rFonts w:ascii="Times New Roman" w:eastAsia="Malgun Gothic" w:hAnsi="Times New Roman"/>
                <w:i/>
              </w:rPr>
              <w:t xml:space="preserve">Option </w:t>
            </w:r>
            <w:proofErr w:type="gramStart"/>
            <w:r w:rsidRPr="004C2D23">
              <w:rPr>
                <w:rFonts w:ascii="Times New Roman" w:eastAsia="Malgun Gothic" w:hAnsi="Times New Roman"/>
                <w:i/>
              </w:rPr>
              <w:t>1 :</w:t>
            </w:r>
            <w:proofErr w:type="gramEnd"/>
            <w:r w:rsidRPr="004C2D23">
              <w:rPr>
                <w:rFonts w:ascii="Times New Roman" w:eastAsia="Malgun Gothic" w:hAnsi="Times New Roman"/>
                <w:i/>
              </w:rPr>
              <w:t xml:space="preserve"> Reuse Rel-16 requirements (a maximum of 0.3% of its Data reception during </w:t>
            </w:r>
            <w:proofErr w:type="spellStart"/>
            <w:r w:rsidRPr="004C2D23">
              <w:rPr>
                <w:rFonts w:ascii="Times New Roman" w:eastAsia="Malgun Gothic" w:hAnsi="Times New Roman"/>
                <w:i/>
              </w:rPr>
              <w:t>T</w:t>
            </w:r>
            <w:r w:rsidRPr="004C2D23">
              <w:rPr>
                <w:rFonts w:ascii="Times New Roman" w:eastAsia="Malgun Gothic" w:hAnsi="Times New Roman"/>
                <w:i/>
                <w:vertAlign w:val="subscript"/>
              </w:rPr>
              <w:t>detect,SyncRef</w:t>
            </w:r>
            <w:proofErr w:type="spellEnd"/>
            <w:r w:rsidRPr="004C2D23">
              <w:rPr>
                <w:rFonts w:ascii="Times New Roman" w:eastAsia="Malgun Gothic" w:hAnsi="Times New Roman"/>
                <w:i/>
                <w:vertAlign w:val="subscript"/>
              </w:rPr>
              <w:t xml:space="preserve"> UE_V2X </w:t>
            </w:r>
            <w:r w:rsidRPr="004C2D23">
              <w:rPr>
                <w:rFonts w:ascii="Times New Roman" w:eastAsia="Malgun Gothic" w:hAnsi="Times New Roman"/>
                <w:i/>
              </w:rPr>
              <w:t>)</w:t>
            </w:r>
          </w:p>
          <w:p w14:paraId="1D675E6E" w14:textId="77777777" w:rsidR="006949E3" w:rsidRPr="004C2D23" w:rsidRDefault="006949E3" w:rsidP="006949E3">
            <w:pPr>
              <w:pStyle w:val="af4"/>
              <w:numPr>
                <w:ilvl w:val="1"/>
                <w:numId w:val="42"/>
              </w:numPr>
              <w:overflowPunct w:val="0"/>
              <w:autoSpaceDE w:val="0"/>
              <w:autoSpaceDN w:val="0"/>
              <w:adjustRightInd w:val="0"/>
              <w:spacing w:after="180" w:line="259" w:lineRule="auto"/>
              <w:contextualSpacing w:val="0"/>
              <w:textAlignment w:val="baseline"/>
              <w:rPr>
                <w:rFonts w:ascii="Times New Roman" w:hAnsi="Times New Roman"/>
                <w:i/>
                <w:lang w:eastAsia="zh-CN"/>
              </w:rPr>
            </w:pPr>
            <w:r w:rsidRPr="004C2D23">
              <w:rPr>
                <w:rFonts w:ascii="Times New Roman" w:eastAsia="Malgun Gothic" w:hAnsi="Times New Roman"/>
                <w:i/>
              </w:rPr>
              <w:t xml:space="preserve">Option </w:t>
            </w:r>
            <w:proofErr w:type="gramStart"/>
            <w:r w:rsidRPr="004C2D23">
              <w:rPr>
                <w:rFonts w:ascii="Times New Roman" w:eastAsia="Malgun Gothic" w:hAnsi="Times New Roman"/>
                <w:i/>
              </w:rPr>
              <w:t>2 :</w:t>
            </w:r>
            <w:proofErr w:type="gramEnd"/>
            <w:r w:rsidRPr="004C2D23">
              <w:rPr>
                <w:rFonts w:ascii="Times New Roman" w:eastAsia="Malgun Gothic" w:hAnsi="Times New Roman"/>
                <w:i/>
              </w:rPr>
              <w:t xml:space="preserve"> Discuss how to calculate dropping rate with SL-DRX</w:t>
            </w:r>
          </w:p>
          <w:p w14:paraId="3F8CBA7A" w14:textId="77777777" w:rsidR="006949E3" w:rsidRDefault="006949E3" w:rsidP="006949E3">
            <w:r w:rsidRPr="00091E2B">
              <w:t xml:space="preserve">WF – </w:t>
            </w:r>
            <w:r>
              <w:t xml:space="preserve">2.3.3 </w:t>
            </w:r>
            <w:r w:rsidRPr="00A462CB">
              <w:t xml:space="preserve">UE </w:t>
            </w:r>
            <w:proofErr w:type="gramStart"/>
            <w:r w:rsidRPr="00A462CB">
              <w:t>Tx(</w:t>
            </w:r>
            <w:proofErr w:type="gramEnd"/>
            <w:r w:rsidRPr="00A462CB">
              <w:t>SLSS) drop rate requirements for Synchronized SLSS measurement &amp; search</w:t>
            </w:r>
            <w:r>
              <w:t xml:space="preserve"> </w:t>
            </w:r>
          </w:p>
          <w:p w14:paraId="14DAB97B" w14:textId="77777777" w:rsidR="006949E3" w:rsidRPr="00F84673" w:rsidRDefault="006949E3" w:rsidP="006949E3">
            <w:pPr>
              <w:pStyle w:val="af4"/>
              <w:numPr>
                <w:ilvl w:val="0"/>
                <w:numId w:val="42"/>
              </w:numPr>
              <w:overflowPunct w:val="0"/>
              <w:autoSpaceDE w:val="0"/>
              <w:autoSpaceDN w:val="0"/>
              <w:adjustRightInd w:val="0"/>
              <w:spacing w:after="180" w:line="259" w:lineRule="auto"/>
              <w:contextualSpacing w:val="0"/>
              <w:textAlignment w:val="baseline"/>
              <w:rPr>
                <w:rFonts w:ascii="Times New Roman" w:hAnsi="Times New Roman"/>
                <w:i/>
                <w:lang w:eastAsia="zh-CN"/>
              </w:rPr>
            </w:pPr>
            <w:r w:rsidRPr="00F84673">
              <w:rPr>
                <w:rFonts w:ascii="Times New Roman" w:eastAsia="宋体" w:hAnsi="Times New Roman"/>
                <w:lang w:eastAsia="zh-CN"/>
              </w:rPr>
              <w:t>Reuse Rel-16 requirements (</w:t>
            </w:r>
            <w:r w:rsidRPr="00F84673">
              <w:rPr>
                <w:rFonts w:ascii="Times New Roman" w:hAnsi="Times New Roman"/>
                <w:bCs/>
                <w:iCs/>
                <w:szCs w:val="22"/>
                <w:lang w:eastAsia="zh-CN"/>
              </w:rPr>
              <w:t xml:space="preserve">a maximum of 30% of its SLSS transmissions during </w:t>
            </w:r>
            <w:proofErr w:type="spellStart"/>
            <w:proofErr w:type="gramStart"/>
            <w:r w:rsidRPr="00F84673">
              <w:rPr>
                <w:rFonts w:ascii="Times New Roman" w:eastAsia="MS Mincho" w:hAnsi="Times New Roman"/>
                <w:bCs/>
                <w:iCs/>
                <w:szCs w:val="22"/>
                <w:lang w:eastAsia="zh-CN"/>
              </w:rPr>
              <w:t>T</w:t>
            </w:r>
            <w:r w:rsidRPr="00F84673">
              <w:rPr>
                <w:rFonts w:ascii="Times New Roman" w:eastAsia="MS Mincho" w:hAnsi="Times New Roman"/>
                <w:bCs/>
                <w:iCs/>
                <w:szCs w:val="22"/>
                <w:vertAlign w:val="subscript"/>
                <w:lang w:eastAsia="zh-CN"/>
              </w:rPr>
              <w:t>detect,SyncRef</w:t>
            </w:r>
            <w:proofErr w:type="spellEnd"/>
            <w:proofErr w:type="gramEnd"/>
            <w:r w:rsidRPr="00F84673">
              <w:rPr>
                <w:rFonts w:ascii="Times New Roman" w:eastAsia="MS Mincho" w:hAnsi="Times New Roman"/>
                <w:bCs/>
                <w:iCs/>
                <w:szCs w:val="22"/>
                <w:vertAlign w:val="subscript"/>
                <w:lang w:eastAsia="zh-CN"/>
              </w:rPr>
              <w:t xml:space="preserve"> UE_V2X</w:t>
            </w:r>
            <w:r w:rsidRPr="00F84673">
              <w:rPr>
                <w:rFonts w:ascii="Times New Roman" w:eastAsia="宋体" w:hAnsi="Times New Roman"/>
                <w:lang w:eastAsia="zh-CN"/>
              </w:rPr>
              <w:t xml:space="preserve"> )</w:t>
            </w:r>
          </w:p>
          <w:p w14:paraId="260A7163" w14:textId="77777777" w:rsidR="006949E3" w:rsidRPr="004C2D23" w:rsidRDefault="006949E3" w:rsidP="006949E3">
            <w:pPr>
              <w:pStyle w:val="af4"/>
              <w:numPr>
                <w:ilvl w:val="1"/>
                <w:numId w:val="42"/>
              </w:numPr>
              <w:overflowPunct w:val="0"/>
              <w:autoSpaceDE w:val="0"/>
              <w:autoSpaceDN w:val="0"/>
              <w:adjustRightInd w:val="0"/>
              <w:spacing w:after="180" w:line="259" w:lineRule="auto"/>
              <w:contextualSpacing w:val="0"/>
              <w:textAlignment w:val="baseline"/>
              <w:rPr>
                <w:rFonts w:ascii="Times New Roman" w:eastAsia="Malgun Gothic" w:hAnsi="Times New Roman"/>
                <w:i/>
              </w:rPr>
            </w:pPr>
            <w:r w:rsidRPr="004C2D23">
              <w:rPr>
                <w:rFonts w:ascii="Times New Roman" w:eastAsia="Malgun Gothic" w:hAnsi="Times New Roman"/>
                <w:i/>
              </w:rPr>
              <w:t>Based on assumption that both SLSS transmission and SLSS search are allowed during SL-DRX on duration or SL-DRX off duration</w:t>
            </w:r>
          </w:p>
          <w:p w14:paraId="6D999E71" w14:textId="77777777" w:rsidR="006949E3" w:rsidRDefault="006949E3" w:rsidP="006949E3">
            <w:r w:rsidRPr="00091E2B">
              <w:t xml:space="preserve">WF – </w:t>
            </w:r>
            <w:r>
              <w:t xml:space="preserve">2.3.4 </w:t>
            </w:r>
            <w:r w:rsidRPr="00FB7ADF">
              <w:t xml:space="preserve">UE </w:t>
            </w:r>
            <w:proofErr w:type="gramStart"/>
            <w:r w:rsidRPr="00FB7ADF">
              <w:t>Tx(</w:t>
            </w:r>
            <w:proofErr w:type="gramEnd"/>
            <w:r w:rsidRPr="00FB7ADF">
              <w:t>Data &amp; SLSS) drop rate requirements for Asynchronized SLSS measur</w:t>
            </w:r>
            <w:r>
              <w:t>e</w:t>
            </w:r>
            <w:r w:rsidRPr="00FB7ADF">
              <w:t>ment &amp; search</w:t>
            </w:r>
            <w:r>
              <w:t xml:space="preserve"> </w:t>
            </w:r>
          </w:p>
          <w:p w14:paraId="39604944" w14:textId="77777777" w:rsidR="006949E3" w:rsidRPr="004C2D23" w:rsidRDefault="006949E3" w:rsidP="006949E3">
            <w:pPr>
              <w:pStyle w:val="af4"/>
              <w:numPr>
                <w:ilvl w:val="0"/>
                <w:numId w:val="42"/>
              </w:numPr>
              <w:overflowPunct w:val="0"/>
              <w:autoSpaceDE w:val="0"/>
              <w:autoSpaceDN w:val="0"/>
              <w:adjustRightInd w:val="0"/>
              <w:spacing w:after="180" w:line="259" w:lineRule="auto"/>
              <w:contextualSpacing w:val="0"/>
              <w:textAlignment w:val="baseline"/>
              <w:rPr>
                <w:rFonts w:ascii="Times New Roman" w:eastAsia="Malgun Gothic" w:hAnsi="Times New Roman"/>
                <w:i/>
              </w:rPr>
            </w:pPr>
            <w:r w:rsidRPr="004C2D23">
              <w:rPr>
                <w:rFonts w:ascii="Times New Roman" w:eastAsia="Malgun Gothic" w:hAnsi="Times New Roman"/>
                <w:i/>
              </w:rPr>
              <w:t>For SLSS drop</w:t>
            </w:r>
          </w:p>
          <w:p w14:paraId="3DE7850D" w14:textId="77777777" w:rsidR="006949E3" w:rsidRPr="004C2D23" w:rsidRDefault="006949E3" w:rsidP="006949E3">
            <w:pPr>
              <w:pStyle w:val="af4"/>
              <w:numPr>
                <w:ilvl w:val="1"/>
                <w:numId w:val="42"/>
              </w:numPr>
              <w:overflowPunct w:val="0"/>
              <w:autoSpaceDE w:val="0"/>
              <w:autoSpaceDN w:val="0"/>
              <w:adjustRightInd w:val="0"/>
              <w:spacing w:after="180" w:line="259" w:lineRule="auto"/>
              <w:contextualSpacing w:val="0"/>
              <w:textAlignment w:val="baseline"/>
              <w:rPr>
                <w:rFonts w:ascii="Times New Roman" w:eastAsia="Malgun Gothic" w:hAnsi="Times New Roman"/>
                <w:i/>
              </w:rPr>
            </w:pPr>
            <w:r w:rsidRPr="004C2D23">
              <w:rPr>
                <w:rFonts w:ascii="Times New Roman" w:eastAsia="Malgun Gothic" w:hAnsi="Times New Roman"/>
                <w:i/>
              </w:rPr>
              <w:t xml:space="preserve">Allow Tx dropping at most in an aggregated window of 480ms during </w:t>
            </w:r>
            <w:proofErr w:type="spellStart"/>
            <w:proofErr w:type="gramStart"/>
            <w:r w:rsidRPr="004C2D23">
              <w:rPr>
                <w:rFonts w:ascii="Times New Roman" w:eastAsia="Malgun Gothic" w:hAnsi="Times New Roman"/>
                <w:i/>
              </w:rPr>
              <w:t>Tdetect,SyncRef</w:t>
            </w:r>
            <w:proofErr w:type="spellEnd"/>
            <w:proofErr w:type="gramEnd"/>
            <w:r w:rsidRPr="004C2D23">
              <w:rPr>
                <w:rFonts w:ascii="Times New Roman" w:eastAsia="Malgun Gothic" w:hAnsi="Times New Roman"/>
                <w:i/>
              </w:rPr>
              <w:t xml:space="preserve"> UE_V2X async search.</w:t>
            </w:r>
          </w:p>
          <w:p w14:paraId="75E82B45" w14:textId="77777777" w:rsidR="006949E3" w:rsidRPr="004C2D23" w:rsidRDefault="006949E3" w:rsidP="006949E3">
            <w:pPr>
              <w:pStyle w:val="af4"/>
              <w:numPr>
                <w:ilvl w:val="0"/>
                <w:numId w:val="42"/>
              </w:numPr>
              <w:overflowPunct w:val="0"/>
              <w:autoSpaceDE w:val="0"/>
              <w:autoSpaceDN w:val="0"/>
              <w:adjustRightInd w:val="0"/>
              <w:spacing w:after="180" w:line="259" w:lineRule="auto"/>
              <w:contextualSpacing w:val="0"/>
              <w:textAlignment w:val="baseline"/>
              <w:rPr>
                <w:rFonts w:ascii="Times New Roman" w:eastAsia="Malgun Gothic" w:hAnsi="Times New Roman"/>
                <w:i/>
              </w:rPr>
            </w:pPr>
            <w:r w:rsidRPr="004C2D23">
              <w:rPr>
                <w:rFonts w:ascii="Times New Roman" w:eastAsia="Malgun Gothic" w:hAnsi="Times New Roman"/>
                <w:i/>
              </w:rPr>
              <w:t>For Data drop</w:t>
            </w:r>
          </w:p>
          <w:p w14:paraId="540F6F34" w14:textId="740E8463" w:rsidR="006949E3" w:rsidRDefault="006949E3" w:rsidP="006949E3">
            <w:pPr>
              <w:pStyle w:val="af4"/>
              <w:numPr>
                <w:ilvl w:val="1"/>
                <w:numId w:val="42"/>
              </w:numPr>
              <w:overflowPunct w:val="0"/>
              <w:autoSpaceDE w:val="0"/>
              <w:autoSpaceDN w:val="0"/>
              <w:adjustRightInd w:val="0"/>
              <w:spacing w:after="180" w:line="259" w:lineRule="auto"/>
              <w:contextualSpacing w:val="0"/>
              <w:textAlignment w:val="baseline"/>
              <w:rPr>
                <w:szCs w:val="22"/>
                <w:lang w:eastAsia="zh-CN"/>
              </w:rPr>
            </w:pPr>
            <w:r w:rsidRPr="004C2D23">
              <w:rPr>
                <w:rFonts w:ascii="Times New Roman" w:eastAsia="Malgun Gothic" w:hAnsi="Times New Roman"/>
                <w:i/>
              </w:rPr>
              <w:t xml:space="preserve">Allow Tx dropping at most in an aggregated window of 480ms during </w:t>
            </w:r>
            <w:proofErr w:type="spellStart"/>
            <w:proofErr w:type="gramStart"/>
            <w:r w:rsidRPr="004C2D23">
              <w:rPr>
                <w:rFonts w:ascii="Times New Roman" w:eastAsia="Malgun Gothic" w:hAnsi="Times New Roman"/>
                <w:i/>
              </w:rPr>
              <w:t>Tdetect,SyncRef</w:t>
            </w:r>
            <w:proofErr w:type="spellEnd"/>
            <w:proofErr w:type="gramEnd"/>
            <w:r w:rsidRPr="004C2D23">
              <w:rPr>
                <w:rFonts w:ascii="Times New Roman" w:eastAsia="Malgun Gothic" w:hAnsi="Times New Roman"/>
                <w:i/>
              </w:rPr>
              <w:t xml:space="preserve"> UE_V2X async search.</w:t>
            </w:r>
          </w:p>
        </w:tc>
      </w:tr>
    </w:tbl>
    <w:p w14:paraId="3DA21F14" w14:textId="2F8A1FAF" w:rsidR="0093244D" w:rsidRDefault="00F12E75" w:rsidP="0093244D">
      <w:pPr>
        <w:spacing w:before="240" w:after="0"/>
        <w:rPr>
          <w:rFonts w:eastAsia="Malgun Gothic"/>
          <w:sz w:val="22"/>
          <w:lang w:val="en-US"/>
        </w:rPr>
      </w:pPr>
      <w:r>
        <w:rPr>
          <w:sz w:val="22"/>
          <w:szCs w:val="22"/>
          <w:lang w:val="en-US" w:eastAsia="zh-CN"/>
        </w:rPr>
        <w:t xml:space="preserve">For </w:t>
      </w:r>
      <w:r w:rsidRPr="00F12E75">
        <w:rPr>
          <w:sz w:val="22"/>
          <w:szCs w:val="22"/>
          <w:lang w:val="en-US" w:eastAsia="zh-CN"/>
        </w:rPr>
        <w:t xml:space="preserve">UE </w:t>
      </w:r>
      <w:proofErr w:type="gramStart"/>
      <w:r w:rsidRPr="00F12E75">
        <w:rPr>
          <w:sz w:val="22"/>
          <w:szCs w:val="22"/>
          <w:lang w:val="en-US" w:eastAsia="zh-CN"/>
        </w:rPr>
        <w:t>Rx(</w:t>
      </w:r>
      <w:proofErr w:type="gramEnd"/>
      <w:r w:rsidRPr="00F12E75">
        <w:rPr>
          <w:sz w:val="22"/>
          <w:szCs w:val="22"/>
          <w:lang w:val="en-US" w:eastAsia="zh-CN"/>
        </w:rPr>
        <w:t xml:space="preserve">Data) drop rate requirements for </w:t>
      </w:r>
      <w:r w:rsidR="001E0E63">
        <w:rPr>
          <w:sz w:val="22"/>
          <w:szCs w:val="22"/>
          <w:lang w:val="en-US" w:eastAsia="zh-CN"/>
        </w:rPr>
        <w:t>a</w:t>
      </w:r>
      <w:r w:rsidRPr="00F12E75">
        <w:rPr>
          <w:sz w:val="22"/>
          <w:szCs w:val="22"/>
          <w:lang w:val="en-US" w:eastAsia="zh-CN"/>
        </w:rPr>
        <w:t>synchronized SLSS measurement</w:t>
      </w:r>
      <w:r w:rsidR="001E0E63">
        <w:rPr>
          <w:sz w:val="22"/>
          <w:szCs w:val="22"/>
          <w:lang w:val="en-US" w:eastAsia="zh-CN"/>
        </w:rPr>
        <w:t xml:space="preserve">, </w:t>
      </w:r>
      <w:r w:rsidRPr="00F12E75">
        <w:rPr>
          <w:sz w:val="22"/>
          <w:szCs w:val="22"/>
          <w:lang w:val="en-US" w:eastAsia="zh-CN"/>
        </w:rPr>
        <w:t xml:space="preserve"> </w:t>
      </w:r>
      <w:r w:rsidR="0093244D">
        <w:rPr>
          <w:sz w:val="22"/>
          <w:szCs w:val="22"/>
          <w:lang w:val="en-US" w:eastAsia="zh-CN"/>
        </w:rPr>
        <w:t>it depends on how SLSS search and measurement is performed.</w:t>
      </w:r>
      <w:r w:rsidR="0093244D">
        <w:rPr>
          <w:sz w:val="22"/>
          <w:szCs w:val="22"/>
        </w:rPr>
        <w:t xml:space="preserve"> If </w:t>
      </w:r>
      <w:r w:rsidR="00BB0804">
        <w:rPr>
          <w:sz w:val="22"/>
          <w:szCs w:val="22"/>
        </w:rPr>
        <w:t xml:space="preserve">proposal 2 is agreeable that </w:t>
      </w:r>
      <w:r w:rsidR="0093244D">
        <w:rPr>
          <w:sz w:val="22"/>
          <w:szCs w:val="22"/>
        </w:rPr>
        <w:t xml:space="preserve">SLSS detection time in Rel-16 is reused, then it is reasonable to </w:t>
      </w:r>
      <w:r w:rsidR="0093244D" w:rsidRPr="0093244D">
        <w:rPr>
          <w:rFonts w:eastAsia="Malgun Gothic"/>
          <w:sz w:val="22"/>
          <w:lang w:val="en-US"/>
        </w:rPr>
        <w:t xml:space="preserve">reuse Rel-16 </w:t>
      </w:r>
      <w:r w:rsidR="00BB0804">
        <w:rPr>
          <w:rFonts w:eastAsia="Malgun Gothic"/>
          <w:sz w:val="22"/>
          <w:lang w:val="en-US"/>
        </w:rPr>
        <w:t xml:space="preserve">Rx data drop </w:t>
      </w:r>
      <w:r w:rsidR="0093244D" w:rsidRPr="0093244D">
        <w:rPr>
          <w:rFonts w:eastAsia="Malgun Gothic"/>
          <w:sz w:val="22"/>
          <w:lang w:val="en-US"/>
        </w:rPr>
        <w:t xml:space="preserve">requirements (maximum of 0.3% drop rate of its data reception during </w:t>
      </w:r>
      <w:proofErr w:type="spellStart"/>
      <w:proofErr w:type="gramStart"/>
      <w:r w:rsidR="0093244D" w:rsidRPr="0093244D">
        <w:rPr>
          <w:rFonts w:eastAsia="Malgun Gothic"/>
          <w:sz w:val="22"/>
          <w:lang w:val="en-US"/>
        </w:rPr>
        <w:t>T</w:t>
      </w:r>
      <w:r w:rsidR="0093244D" w:rsidRPr="0093244D">
        <w:rPr>
          <w:rFonts w:eastAsia="Malgun Gothic"/>
          <w:sz w:val="22"/>
          <w:vertAlign w:val="subscript"/>
          <w:lang w:val="en-US"/>
        </w:rPr>
        <w:t>detect,SyncRef</w:t>
      </w:r>
      <w:proofErr w:type="spellEnd"/>
      <w:proofErr w:type="gramEnd"/>
      <w:r w:rsidR="0093244D" w:rsidRPr="0093244D">
        <w:rPr>
          <w:rFonts w:eastAsia="Malgun Gothic"/>
          <w:sz w:val="22"/>
          <w:vertAlign w:val="subscript"/>
          <w:lang w:val="en-US"/>
        </w:rPr>
        <w:t xml:space="preserve"> UE_V2X </w:t>
      </w:r>
      <w:r w:rsidR="0093244D" w:rsidRPr="0093244D">
        <w:rPr>
          <w:rFonts w:eastAsia="Malgun Gothic"/>
          <w:sz w:val="22"/>
          <w:lang w:val="en-US"/>
        </w:rPr>
        <w:t>).</w:t>
      </w:r>
    </w:p>
    <w:p w14:paraId="315F1EBA" w14:textId="0360BAAF" w:rsidR="00997F92" w:rsidRPr="00AD7912" w:rsidRDefault="00997F92" w:rsidP="00997F92">
      <w:pPr>
        <w:spacing w:before="240" w:after="0"/>
        <w:rPr>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For asynchronous case, the legacy V2X date reception dropping rate requirements, i.e. </w:t>
      </w:r>
      <w:r w:rsidRPr="00997F92">
        <w:rPr>
          <w:rFonts w:eastAsia="Malgun Gothic"/>
          <w:b/>
          <w:i/>
          <w:sz w:val="22"/>
          <w:lang w:val="en-US"/>
        </w:rPr>
        <w:t xml:space="preserve">maximum of 0.3% drop rate of its data reception during </w:t>
      </w:r>
      <w:proofErr w:type="spellStart"/>
      <w:proofErr w:type="gramStart"/>
      <w:r w:rsidRPr="00997F92">
        <w:rPr>
          <w:rFonts w:eastAsia="Malgun Gothic"/>
          <w:b/>
          <w:i/>
          <w:sz w:val="22"/>
          <w:lang w:val="en-US"/>
        </w:rPr>
        <w:t>T</w:t>
      </w:r>
      <w:r w:rsidRPr="00997F92">
        <w:rPr>
          <w:rFonts w:eastAsia="Malgun Gothic"/>
          <w:b/>
          <w:i/>
          <w:sz w:val="22"/>
          <w:vertAlign w:val="subscript"/>
          <w:lang w:val="en-US"/>
        </w:rPr>
        <w:t>detect,SyncRef</w:t>
      </w:r>
      <w:proofErr w:type="spellEnd"/>
      <w:proofErr w:type="gramEnd"/>
      <w:r w:rsidRPr="00997F92">
        <w:rPr>
          <w:rFonts w:eastAsia="Malgun Gothic"/>
          <w:b/>
          <w:i/>
          <w:sz w:val="22"/>
          <w:vertAlign w:val="subscript"/>
          <w:lang w:val="en-US"/>
        </w:rPr>
        <w:t xml:space="preserve"> UE_V2X</w:t>
      </w:r>
      <w:r w:rsidRPr="0093244D">
        <w:rPr>
          <w:rFonts w:eastAsia="Malgun Gothic"/>
          <w:sz w:val="22"/>
          <w:vertAlign w:val="subscript"/>
          <w:lang w:val="en-US"/>
        </w:rPr>
        <w:t xml:space="preserve"> </w:t>
      </w:r>
      <w:r>
        <w:rPr>
          <w:b/>
          <w:bCs/>
          <w:i/>
          <w:iCs/>
          <w:sz w:val="22"/>
          <w:szCs w:val="22"/>
          <w:lang w:eastAsia="zh-CN"/>
        </w:rPr>
        <w:t xml:space="preserve">are reused. </w:t>
      </w:r>
    </w:p>
    <w:p w14:paraId="527BC665" w14:textId="39F32F45" w:rsidR="00854AD8" w:rsidRPr="00C00D07" w:rsidRDefault="00C00D07" w:rsidP="0093244D">
      <w:pPr>
        <w:spacing w:before="240" w:after="0"/>
        <w:rPr>
          <w:b/>
          <w:bCs/>
          <w:i/>
          <w:iCs/>
          <w:sz w:val="22"/>
          <w:szCs w:val="22"/>
          <w:lang w:eastAsia="zh-CN"/>
        </w:rPr>
      </w:pPr>
      <w:r w:rsidRPr="00C00D07">
        <w:rPr>
          <w:sz w:val="22"/>
          <w:szCs w:val="22"/>
        </w:rPr>
        <w:t xml:space="preserve">There was proposal to introduce conditional </w:t>
      </w:r>
      <w:proofErr w:type="spellStart"/>
      <w:r w:rsidRPr="00C00D07">
        <w:rPr>
          <w:sz w:val="22"/>
          <w:szCs w:val="22"/>
        </w:rPr>
        <w:t>SyncRef</w:t>
      </w:r>
      <w:proofErr w:type="spellEnd"/>
      <w:r w:rsidRPr="00C00D07">
        <w:rPr>
          <w:sz w:val="22"/>
          <w:szCs w:val="22"/>
        </w:rPr>
        <w:t xml:space="preserve"> UE detection requirements for </w:t>
      </w:r>
      <w:r w:rsidR="00361CB9">
        <w:rPr>
          <w:sz w:val="22"/>
          <w:szCs w:val="22"/>
        </w:rPr>
        <w:t>a</w:t>
      </w:r>
      <w:r w:rsidRPr="00C00D07">
        <w:rPr>
          <w:sz w:val="22"/>
          <w:szCs w:val="22"/>
        </w:rPr>
        <w:t>synchronized SLSS measurement and search.</w:t>
      </w:r>
    </w:p>
    <w:tbl>
      <w:tblPr>
        <w:tblStyle w:val="af6"/>
        <w:tblW w:w="0" w:type="auto"/>
        <w:tblLook w:val="04A0" w:firstRow="1" w:lastRow="0" w:firstColumn="1" w:lastColumn="0" w:noHBand="0" w:noVBand="1"/>
      </w:tblPr>
      <w:tblGrid>
        <w:gridCol w:w="9629"/>
      </w:tblGrid>
      <w:tr w:rsidR="00854AD8" w14:paraId="70DC4AFD" w14:textId="77777777" w:rsidTr="00854AD8">
        <w:tc>
          <w:tcPr>
            <w:tcW w:w="9629" w:type="dxa"/>
          </w:tcPr>
          <w:p w14:paraId="4E35C18C" w14:textId="77777777" w:rsidR="00854AD8" w:rsidRPr="00880939" w:rsidRDefault="00854AD8" w:rsidP="00854AD8">
            <w:pPr>
              <w:rPr>
                <w:sz w:val="22"/>
                <w:szCs w:val="22"/>
              </w:rPr>
            </w:pPr>
            <w:r w:rsidRPr="00880939">
              <w:rPr>
                <w:sz w:val="22"/>
                <w:szCs w:val="22"/>
              </w:rPr>
              <w:t xml:space="preserve">WF – 2.3.5 Conditional </w:t>
            </w:r>
            <w:proofErr w:type="spellStart"/>
            <w:r w:rsidRPr="00880939">
              <w:rPr>
                <w:sz w:val="22"/>
                <w:szCs w:val="22"/>
              </w:rPr>
              <w:t>SyncRef</w:t>
            </w:r>
            <w:proofErr w:type="spellEnd"/>
            <w:r w:rsidRPr="00880939">
              <w:rPr>
                <w:sz w:val="22"/>
                <w:szCs w:val="22"/>
              </w:rPr>
              <w:t xml:space="preserve"> UE detection requirements for Asynchronized SLSS measurement &amp; search </w:t>
            </w:r>
          </w:p>
          <w:p w14:paraId="13A3A5CE" w14:textId="77777777" w:rsidR="00854AD8" w:rsidRPr="00854AD8" w:rsidRDefault="00854AD8" w:rsidP="00854AD8">
            <w:pPr>
              <w:pStyle w:val="af4"/>
              <w:numPr>
                <w:ilvl w:val="0"/>
                <w:numId w:val="43"/>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proofErr w:type="gramStart"/>
            <w:r w:rsidRPr="00854AD8">
              <w:rPr>
                <w:rFonts w:ascii="Times New Roman" w:eastAsia="宋体" w:hAnsi="Times New Roman"/>
                <w:i/>
                <w:lang w:eastAsia="zh-CN"/>
              </w:rPr>
              <w:t>Consider  c</w:t>
            </w:r>
            <w:r w:rsidRPr="00854AD8">
              <w:rPr>
                <w:rFonts w:ascii="Times New Roman" w:hAnsi="Times New Roman"/>
                <w:i/>
              </w:rPr>
              <w:t>onditional</w:t>
            </w:r>
            <w:proofErr w:type="gramEnd"/>
            <w:r w:rsidRPr="00854AD8">
              <w:rPr>
                <w:rFonts w:ascii="Times New Roman" w:hAnsi="Times New Roman"/>
                <w:i/>
              </w:rPr>
              <w:t xml:space="preserve"> </w:t>
            </w:r>
            <w:proofErr w:type="spellStart"/>
            <w:r w:rsidRPr="00854AD8">
              <w:rPr>
                <w:rFonts w:ascii="Times New Roman" w:hAnsi="Times New Roman"/>
                <w:i/>
              </w:rPr>
              <w:t>SyncRef</w:t>
            </w:r>
            <w:proofErr w:type="spellEnd"/>
            <w:r w:rsidRPr="00854AD8">
              <w:rPr>
                <w:rFonts w:ascii="Times New Roman" w:hAnsi="Times New Roman"/>
                <w:i/>
              </w:rPr>
              <w:t xml:space="preserve"> UE detection requirements for Asynchronized SLSS measurement &amp; search</w:t>
            </w:r>
            <w:r w:rsidRPr="00854AD8">
              <w:rPr>
                <w:rFonts w:ascii="Times New Roman" w:eastAsia="宋体" w:hAnsi="Times New Roman"/>
                <w:i/>
                <w:lang w:eastAsia="zh-CN"/>
              </w:rPr>
              <w:t xml:space="preserve"> </w:t>
            </w:r>
          </w:p>
          <w:p w14:paraId="081C8783" w14:textId="77777777" w:rsidR="00854AD8" w:rsidRPr="00854AD8" w:rsidRDefault="00854AD8" w:rsidP="00854AD8">
            <w:pPr>
              <w:pStyle w:val="af4"/>
              <w:numPr>
                <w:ilvl w:val="1"/>
                <w:numId w:val="43"/>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854AD8">
              <w:rPr>
                <w:rFonts w:ascii="Times New Roman" w:eastAsia="Malgun Gothic" w:hAnsi="Times New Roman"/>
                <w:i/>
              </w:rPr>
              <w:t xml:space="preserve">Option 1 </w:t>
            </w:r>
          </w:p>
          <w:p w14:paraId="49875E7E" w14:textId="77777777" w:rsidR="00854AD8" w:rsidRPr="00854AD8" w:rsidRDefault="00854AD8" w:rsidP="00854AD8">
            <w:pPr>
              <w:pStyle w:val="af4"/>
              <w:numPr>
                <w:ilvl w:val="2"/>
                <w:numId w:val="43"/>
              </w:numPr>
              <w:spacing w:after="120" w:line="259" w:lineRule="auto"/>
              <w:contextualSpacing w:val="0"/>
              <w:jc w:val="both"/>
              <w:rPr>
                <w:rFonts w:ascii="Times New Roman" w:hAnsi="Times New Roman"/>
                <w:bCs/>
                <w:i/>
                <w:lang w:eastAsia="ja-JP" w:bidi="hi-IN"/>
              </w:rPr>
            </w:pPr>
            <w:r w:rsidRPr="00854AD8">
              <w:rPr>
                <w:rFonts w:ascii="Times New Roman" w:hAnsi="Times New Roman"/>
                <w:bCs/>
                <w:i/>
                <w:lang w:eastAsia="ja-JP" w:bidi="hi-IN"/>
              </w:rPr>
              <w:t xml:space="preserve">UE can skip asynchronized </w:t>
            </w:r>
            <w:proofErr w:type="spellStart"/>
            <w:r w:rsidRPr="00854AD8">
              <w:rPr>
                <w:rFonts w:ascii="Times New Roman" w:hAnsi="Times New Roman"/>
                <w:bCs/>
                <w:i/>
                <w:lang w:eastAsia="ja-JP" w:bidi="hi-IN"/>
              </w:rPr>
              <w:t>SyncRef</w:t>
            </w:r>
            <w:proofErr w:type="spellEnd"/>
            <w:r w:rsidRPr="00854AD8">
              <w:rPr>
                <w:rFonts w:ascii="Times New Roman" w:hAnsi="Times New Roman"/>
                <w:bCs/>
                <w:i/>
                <w:lang w:eastAsia="ja-JP" w:bidi="hi-IN"/>
              </w:rPr>
              <w:t xml:space="preserve"> UE search to save power when the following conditions are all satisfied over an evaluation period:</w:t>
            </w:r>
          </w:p>
          <w:p w14:paraId="6940E090" w14:textId="77777777" w:rsidR="00854AD8" w:rsidRPr="00854AD8" w:rsidRDefault="00854AD8" w:rsidP="00854AD8">
            <w:pPr>
              <w:pStyle w:val="af4"/>
              <w:numPr>
                <w:ilvl w:val="3"/>
                <w:numId w:val="45"/>
              </w:numPr>
              <w:spacing w:after="120" w:line="259" w:lineRule="auto"/>
              <w:contextualSpacing w:val="0"/>
              <w:jc w:val="both"/>
              <w:rPr>
                <w:rFonts w:ascii="Times New Roman" w:hAnsi="Times New Roman"/>
                <w:bCs/>
                <w:i/>
                <w:lang w:eastAsia="ja-JP" w:bidi="hi-IN"/>
              </w:rPr>
            </w:pPr>
            <w:r w:rsidRPr="00854AD8">
              <w:rPr>
                <w:rFonts w:ascii="Times New Roman" w:hAnsi="Times New Roman"/>
                <w:bCs/>
                <w:i/>
                <w:lang w:eastAsia="ja-JP" w:bidi="hi-IN"/>
              </w:rPr>
              <w:t>SLSS RSRP is larger than a threshold</w:t>
            </w:r>
          </w:p>
          <w:p w14:paraId="78F3D784" w14:textId="77777777" w:rsidR="00854AD8" w:rsidRPr="00854AD8" w:rsidRDefault="00854AD8" w:rsidP="00854AD8">
            <w:pPr>
              <w:pStyle w:val="af4"/>
              <w:numPr>
                <w:ilvl w:val="3"/>
                <w:numId w:val="45"/>
              </w:numPr>
              <w:spacing w:after="120" w:line="259" w:lineRule="auto"/>
              <w:contextualSpacing w:val="0"/>
              <w:jc w:val="both"/>
              <w:rPr>
                <w:rFonts w:ascii="Times New Roman" w:hAnsi="Times New Roman"/>
                <w:bCs/>
                <w:i/>
                <w:lang w:eastAsia="ja-JP" w:bidi="hi-IN"/>
              </w:rPr>
            </w:pPr>
            <w:r w:rsidRPr="00854AD8">
              <w:rPr>
                <w:rFonts w:ascii="Times New Roman" w:hAnsi="Times New Roman"/>
                <w:bCs/>
                <w:i/>
                <w:lang w:eastAsia="ja-JP" w:bidi="hi-IN"/>
              </w:rPr>
              <w:t xml:space="preserve">SLSS RSRP variation is lower than a threshold. The SLSS RSRP variation is the average value of (instantaneous RSRP - current filtered </w:t>
            </w:r>
            <w:proofErr w:type="gramStart"/>
            <w:r w:rsidRPr="00854AD8">
              <w:rPr>
                <w:rFonts w:ascii="Times New Roman" w:hAnsi="Times New Roman"/>
                <w:bCs/>
                <w:i/>
                <w:lang w:eastAsia="ja-JP" w:bidi="hi-IN"/>
              </w:rPr>
              <w:t>RSRP)^</w:t>
            </w:r>
            <w:proofErr w:type="gramEnd"/>
            <w:r w:rsidRPr="00854AD8">
              <w:rPr>
                <w:rFonts w:ascii="Times New Roman" w:hAnsi="Times New Roman"/>
                <w:bCs/>
                <w:i/>
                <w:lang w:eastAsia="ja-JP" w:bidi="hi-IN"/>
              </w:rPr>
              <w:t>2 during the evaluation period</w:t>
            </w:r>
          </w:p>
          <w:p w14:paraId="3D9FCFAD" w14:textId="77777777" w:rsidR="00854AD8" w:rsidRPr="00854AD8" w:rsidRDefault="00854AD8" w:rsidP="00854AD8">
            <w:pPr>
              <w:pStyle w:val="af4"/>
              <w:numPr>
                <w:ilvl w:val="3"/>
                <w:numId w:val="45"/>
              </w:numPr>
              <w:spacing w:after="120" w:line="259" w:lineRule="auto"/>
              <w:contextualSpacing w:val="0"/>
              <w:jc w:val="both"/>
              <w:rPr>
                <w:rFonts w:ascii="Times New Roman" w:eastAsia="宋体" w:hAnsi="Times New Roman"/>
                <w:i/>
                <w:lang w:eastAsia="zh-CN"/>
              </w:rPr>
            </w:pPr>
            <w:r w:rsidRPr="00854AD8">
              <w:rPr>
                <w:rFonts w:ascii="Times New Roman" w:hAnsi="Times New Roman"/>
                <w:bCs/>
                <w:i/>
                <w:lang w:eastAsia="ja-JP" w:bidi="hi-IN"/>
              </w:rPr>
              <w:t xml:space="preserve">Data connection is maintained with the current </w:t>
            </w:r>
            <w:proofErr w:type="spellStart"/>
            <w:r w:rsidRPr="00854AD8">
              <w:rPr>
                <w:rFonts w:ascii="Times New Roman" w:hAnsi="Times New Roman"/>
                <w:bCs/>
                <w:i/>
                <w:lang w:eastAsia="ja-JP" w:bidi="hi-IN"/>
              </w:rPr>
              <w:t>SyncRef</w:t>
            </w:r>
            <w:proofErr w:type="spellEnd"/>
            <w:r w:rsidRPr="00854AD8">
              <w:rPr>
                <w:rFonts w:ascii="Times New Roman" w:hAnsi="Times New Roman"/>
                <w:bCs/>
                <w:i/>
                <w:lang w:eastAsia="ja-JP" w:bidi="hi-IN"/>
              </w:rPr>
              <w:t xml:space="preserve"> UE source</w:t>
            </w:r>
            <w:r w:rsidRPr="00854AD8">
              <w:rPr>
                <w:rFonts w:ascii="Times New Roman" w:eastAsia="宋体" w:hAnsi="Times New Roman"/>
                <w:i/>
                <w:lang w:eastAsia="zh-CN"/>
              </w:rPr>
              <w:t xml:space="preserve"> </w:t>
            </w:r>
          </w:p>
          <w:p w14:paraId="36EEE8E7" w14:textId="77777777" w:rsidR="00854AD8" w:rsidRPr="00854AD8" w:rsidRDefault="00854AD8" w:rsidP="00854AD8">
            <w:pPr>
              <w:pStyle w:val="af4"/>
              <w:numPr>
                <w:ilvl w:val="2"/>
                <w:numId w:val="43"/>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854AD8">
              <w:rPr>
                <w:rFonts w:ascii="Times New Roman" w:hAnsi="Times New Roman"/>
                <w:bCs/>
                <w:i/>
                <w:lang w:eastAsia="ja-JP" w:bidi="hi-IN"/>
              </w:rPr>
              <w:t>The evaluation period is the same as SLSS Tx initiation/cease evaluation period when SLSS is the synchronization source</w:t>
            </w:r>
          </w:p>
          <w:p w14:paraId="673ED773" w14:textId="324317F1" w:rsidR="00854AD8" w:rsidRDefault="00854AD8" w:rsidP="00C00D07">
            <w:pPr>
              <w:pStyle w:val="af4"/>
              <w:numPr>
                <w:ilvl w:val="1"/>
                <w:numId w:val="43"/>
              </w:numPr>
              <w:overflowPunct w:val="0"/>
              <w:autoSpaceDE w:val="0"/>
              <w:autoSpaceDN w:val="0"/>
              <w:adjustRightInd w:val="0"/>
              <w:spacing w:line="259" w:lineRule="auto"/>
              <w:contextualSpacing w:val="0"/>
              <w:jc w:val="both"/>
              <w:textAlignment w:val="baseline"/>
              <w:rPr>
                <w:b/>
                <w:bCs/>
                <w:i/>
                <w:iCs/>
                <w:szCs w:val="22"/>
                <w:lang w:eastAsia="zh-CN"/>
              </w:rPr>
            </w:pPr>
            <w:r w:rsidRPr="00C00D07">
              <w:rPr>
                <w:rFonts w:ascii="Times New Roman" w:hAnsi="Times New Roman"/>
                <w:bCs/>
                <w:i/>
                <w:lang w:eastAsia="ja-JP" w:bidi="hi-IN"/>
              </w:rPr>
              <w:t xml:space="preserve">Option </w:t>
            </w:r>
            <w:proofErr w:type="gramStart"/>
            <w:r w:rsidRPr="00C00D07">
              <w:rPr>
                <w:rFonts w:ascii="Times New Roman" w:hAnsi="Times New Roman"/>
                <w:bCs/>
                <w:i/>
                <w:lang w:eastAsia="ja-JP" w:bidi="hi-IN"/>
              </w:rPr>
              <w:t>2 :</w:t>
            </w:r>
            <w:proofErr w:type="gramEnd"/>
            <w:r w:rsidRPr="00C00D07">
              <w:rPr>
                <w:rFonts w:ascii="Times New Roman" w:hAnsi="Times New Roman"/>
                <w:bCs/>
                <w:i/>
                <w:lang w:eastAsia="ja-JP" w:bidi="hi-IN"/>
              </w:rPr>
              <w:t xml:space="preserve"> FFS</w:t>
            </w:r>
          </w:p>
        </w:tc>
      </w:tr>
    </w:tbl>
    <w:p w14:paraId="6FA2C250" w14:textId="5A02805F" w:rsidR="00880939" w:rsidRDefault="00880939" w:rsidP="0093244D">
      <w:pPr>
        <w:spacing w:before="240" w:after="0"/>
        <w:rPr>
          <w:sz w:val="22"/>
          <w:szCs w:val="22"/>
          <w:lang w:eastAsia="zh-CN"/>
        </w:rPr>
      </w:pPr>
      <w:r>
        <w:rPr>
          <w:sz w:val="22"/>
          <w:szCs w:val="22"/>
          <w:lang w:eastAsia="zh-CN"/>
        </w:rPr>
        <w:t>In our view, introducing</w:t>
      </w:r>
      <w:r w:rsidR="00361CB9" w:rsidRPr="00361CB9">
        <w:rPr>
          <w:sz w:val="22"/>
          <w:szCs w:val="22"/>
          <w:lang w:eastAsia="zh-CN"/>
        </w:rPr>
        <w:t xml:space="preserve"> conditional </w:t>
      </w:r>
      <w:proofErr w:type="spellStart"/>
      <w:r w:rsidR="00361CB9" w:rsidRPr="00361CB9">
        <w:rPr>
          <w:sz w:val="22"/>
          <w:szCs w:val="22"/>
          <w:lang w:eastAsia="zh-CN"/>
        </w:rPr>
        <w:t>SyncRef</w:t>
      </w:r>
      <w:proofErr w:type="spellEnd"/>
      <w:r w:rsidR="00361CB9" w:rsidRPr="00361CB9">
        <w:rPr>
          <w:sz w:val="22"/>
          <w:szCs w:val="22"/>
          <w:lang w:eastAsia="zh-CN"/>
        </w:rPr>
        <w:t xml:space="preserve"> UE detection requirements</w:t>
      </w:r>
      <w:r w:rsidRPr="00880939">
        <w:rPr>
          <w:sz w:val="22"/>
          <w:szCs w:val="22"/>
          <w:lang w:eastAsia="zh-CN"/>
        </w:rPr>
        <w:t xml:space="preserve"> </w:t>
      </w:r>
      <w:r>
        <w:rPr>
          <w:sz w:val="22"/>
          <w:szCs w:val="22"/>
          <w:lang w:eastAsia="zh-CN"/>
        </w:rPr>
        <w:t>f</w:t>
      </w:r>
      <w:r w:rsidRPr="00361CB9">
        <w:rPr>
          <w:sz w:val="22"/>
          <w:szCs w:val="22"/>
          <w:lang w:eastAsia="zh-CN"/>
        </w:rPr>
        <w:t>or asynchronized SLSS measurement and search</w:t>
      </w:r>
      <w:r>
        <w:rPr>
          <w:sz w:val="22"/>
          <w:szCs w:val="22"/>
          <w:lang w:eastAsia="zh-CN"/>
        </w:rPr>
        <w:t xml:space="preserve"> will bring</w:t>
      </w:r>
      <w:r w:rsidR="00361CB9" w:rsidRPr="00361CB9">
        <w:rPr>
          <w:sz w:val="22"/>
          <w:szCs w:val="22"/>
          <w:lang w:eastAsia="zh-CN"/>
        </w:rPr>
        <w:t xml:space="preserve"> power saving </w:t>
      </w:r>
      <w:r>
        <w:rPr>
          <w:sz w:val="22"/>
          <w:szCs w:val="22"/>
          <w:lang w:eastAsia="zh-CN"/>
        </w:rPr>
        <w:t>benefit for the UE</w:t>
      </w:r>
      <w:r w:rsidR="00361CB9" w:rsidRPr="00361CB9">
        <w:rPr>
          <w:sz w:val="22"/>
          <w:szCs w:val="22"/>
          <w:lang w:eastAsia="zh-CN"/>
        </w:rPr>
        <w:t>.</w:t>
      </w:r>
      <w:r>
        <w:rPr>
          <w:sz w:val="22"/>
          <w:szCs w:val="22"/>
          <w:lang w:eastAsia="zh-CN"/>
        </w:rPr>
        <w:t xml:space="preserve"> Comparing to taking SL-DRX into consideration for </w:t>
      </w:r>
      <w:proofErr w:type="spellStart"/>
      <w:r>
        <w:rPr>
          <w:sz w:val="22"/>
          <w:szCs w:val="22"/>
          <w:lang w:eastAsia="zh-CN"/>
        </w:rPr>
        <w:t>SyncRef</w:t>
      </w:r>
      <w:proofErr w:type="spellEnd"/>
      <w:r>
        <w:rPr>
          <w:sz w:val="22"/>
          <w:szCs w:val="22"/>
          <w:lang w:eastAsia="zh-CN"/>
        </w:rPr>
        <w:t xml:space="preserve"> UE detection requirements, it would simplify the requirements.</w:t>
      </w:r>
    </w:p>
    <w:p w14:paraId="2D039228" w14:textId="7006857F" w:rsidR="00880939" w:rsidRDefault="00880939" w:rsidP="0093244D">
      <w:pPr>
        <w:spacing w:before="240" w:after="0"/>
        <w:rPr>
          <w:sz w:val="22"/>
          <w:szCs w:val="22"/>
          <w:lang w:eastAsia="zh-CN"/>
        </w:rPr>
      </w:pPr>
      <w:r>
        <w:rPr>
          <w:rFonts w:hint="eastAsia"/>
          <w:sz w:val="22"/>
          <w:szCs w:val="22"/>
          <w:lang w:eastAsia="zh-CN"/>
        </w:rPr>
        <w:t>F</w:t>
      </w:r>
      <w:r>
        <w:rPr>
          <w:sz w:val="22"/>
          <w:szCs w:val="22"/>
          <w:lang w:eastAsia="zh-CN"/>
        </w:rPr>
        <w:t xml:space="preserve">or the conditions to trigger async </w:t>
      </w:r>
      <w:proofErr w:type="spellStart"/>
      <w:r>
        <w:rPr>
          <w:sz w:val="22"/>
          <w:szCs w:val="22"/>
          <w:lang w:eastAsia="zh-CN"/>
        </w:rPr>
        <w:t>SyncRef</w:t>
      </w:r>
      <w:proofErr w:type="spellEnd"/>
      <w:r>
        <w:rPr>
          <w:sz w:val="22"/>
          <w:szCs w:val="22"/>
          <w:lang w:eastAsia="zh-CN"/>
        </w:rPr>
        <w:t xml:space="preserve"> UE detection, it can be further discussed.</w:t>
      </w:r>
    </w:p>
    <w:p w14:paraId="625A63B5" w14:textId="48E8ECD1" w:rsidR="0093244D" w:rsidRPr="00AD7912" w:rsidRDefault="0093244D" w:rsidP="0093244D">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80939">
        <w:rPr>
          <w:b/>
          <w:bCs/>
          <w:i/>
          <w:iCs/>
          <w:sz w:val="22"/>
          <w:szCs w:val="22"/>
          <w:lang w:eastAsia="zh-CN"/>
        </w:rPr>
        <w:t>4</w:t>
      </w:r>
      <w:r w:rsidRPr="009F22C0">
        <w:rPr>
          <w:b/>
          <w:bCs/>
          <w:i/>
          <w:iCs/>
          <w:sz w:val="22"/>
          <w:szCs w:val="22"/>
          <w:lang w:eastAsia="zh-CN"/>
        </w:rPr>
        <w:t xml:space="preserve">: </w:t>
      </w:r>
      <w:proofErr w:type="spellStart"/>
      <w:r w:rsidR="005E00EB" w:rsidRPr="005E00EB">
        <w:rPr>
          <w:b/>
          <w:bCs/>
          <w:i/>
          <w:iCs/>
          <w:sz w:val="22"/>
          <w:szCs w:val="22"/>
          <w:lang w:eastAsia="zh-CN"/>
        </w:rPr>
        <w:t>SyncRef</w:t>
      </w:r>
      <w:proofErr w:type="spellEnd"/>
      <w:r w:rsidR="005E00EB" w:rsidRPr="005E00EB">
        <w:rPr>
          <w:b/>
          <w:bCs/>
          <w:i/>
          <w:iCs/>
          <w:sz w:val="22"/>
          <w:szCs w:val="22"/>
          <w:lang w:eastAsia="zh-CN"/>
        </w:rPr>
        <w:t xml:space="preserve"> UE detection</w:t>
      </w:r>
      <w:r w:rsidR="005E00EB">
        <w:rPr>
          <w:b/>
          <w:bCs/>
          <w:i/>
          <w:iCs/>
          <w:sz w:val="22"/>
          <w:szCs w:val="22"/>
          <w:lang w:eastAsia="zh-CN"/>
        </w:rPr>
        <w:t xml:space="preserve"> requirements</w:t>
      </w:r>
      <w:r w:rsidR="005E00EB" w:rsidRPr="005E00EB">
        <w:rPr>
          <w:b/>
          <w:bCs/>
          <w:i/>
          <w:iCs/>
          <w:sz w:val="22"/>
          <w:szCs w:val="22"/>
          <w:lang w:eastAsia="zh-CN"/>
        </w:rPr>
        <w:t xml:space="preserve"> for asynchronized SLSS</w:t>
      </w:r>
      <w:r w:rsidR="005E00EB">
        <w:rPr>
          <w:b/>
          <w:bCs/>
          <w:i/>
          <w:iCs/>
          <w:sz w:val="22"/>
          <w:szCs w:val="22"/>
          <w:lang w:eastAsia="zh-CN"/>
        </w:rPr>
        <w:t xml:space="preserve"> search and measurement is defined when certain conditions are met. The conditions are FFS. </w:t>
      </w:r>
    </w:p>
    <w:p w14:paraId="4EBB4B6A" w14:textId="77777777" w:rsidR="006B36EF" w:rsidRPr="0093244D" w:rsidRDefault="006B36EF" w:rsidP="006B36EF">
      <w:pPr>
        <w:spacing w:before="240" w:after="0"/>
        <w:rPr>
          <w:sz w:val="22"/>
          <w:szCs w:val="22"/>
          <w:lang w:eastAsia="zh-CN"/>
        </w:rPr>
      </w:pPr>
    </w:p>
    <w:p w14:paraId="32F3D48B" w14:textId="77777777" w:rsidR="005E00EB" w:rsidRPr="000F5F3D" w:rsidRDefault="005E00EB" w:rsidP="005E00EB">
      <w:pPr>
        <w:spacing w:before="240" w:after="0"/>
        <w:rPr>
          <w:b/>
          <w:bCs/>
          <w:i/>
          <w:iCs/>
          <w:sz w:val="22"/>
          <w:szCs w:val="22"/>
          <w:u w:val="single"/>
        </w:rPr>
      </w:pPr>
      <w:r>
        <w:rPr>
          <w:b/>
          <w:bCs/>
          <w:i/>
          <w:iCs/>
          <w:sz w:val="22"/>
          <w:szCs w:val="22"/>
          <w:u w:val="single"/>
        </w:rPr>
        <w:t>Interruption</w:t>
      </w:r>
    </w:p>
    <w:p w14:paraId="4F2D9E7B" w14:textId="77777777" w:rsidR="005E00EB" w:rsidRPr="00CA7CDF" w:rsidRDefault="005E00EB" w:rsidP="005E00EB">
      <w:pPr>
        <w:spacing w:before="240" w:after="0"/>
        <w:rPr>
          <w:b/>
          <w:bCs/>
          <w:i/>
          <w:iCs/>
          <w:sz w:val="22"/>
          <w:szCs w:val="22"/>
          <w:u w:val="single"/>
        </w:rPr>
      </w:pPr>
      <w:r>
        <w:rPr>
          <w:b/>
          <w:bCs/>
          <w:i/>
          <w:iCs/>
          <w:sz w:val="22"/>
          <w:szCs w:val="22"/>
          <w:u w:val="single"/>
        </w:rPr>
        <w:t>I</w:t>
      </w:r>
      <w:r w:rsidRPr="00CA7CDF">
        <w:rPr>
          <w:b/>
          <w:bCs/>
          <w:i/>
          <w:iCs/>
          <w:sz w:val="22"/>
          <w:szCs w:val="22"/>
          <w:u w:val="single"/>
        </w:rPr>
        <w:t>mpact on WAN due to SL-DRX</w:t>
      </w:r>
    </w:p>
    <w:tbl>
      <w:tblPr>
        <w:tblStyle w:val="af6"/>
        <w:tblW w:w="0" w:type="auto"/>
        <w:tblLook w:val="04A0" w:firstRow="1" w:lastRow="0" w:firstColumn="1" w:lastColumn="0" w:noHBand="0" w:noVBand="1"/>
      </w:tblPr>
      <w:tblGrid>
        <w:gridCol w:w="9629"/>
      </w:tblGrid>
      <w:tr w:rsidR="005E00EB" w14:paraId="6AFCCEAF" w14:textId="77777777" w:rsidTr="0047721F">
        <w:tc>
          <w:tcPr>
            <w:tcW w:w="9629" w:type="dxa"/>
          </w:tcPr>
          <w:p w14:paraId="5D933848" w14:textId="7CAAF847" w:rsidR="007874F7" w:rsidRPr="007874F7" w:rsidRDefault="007874F7" w:rsidP="007874F7">
            <w:pPr>
              <w:rPr>
                <w:i/>
                <w:lang w:eastAsia="zh-CN"/>
              </w:rPr>
            </w:pPr>
            <w:r w:rsidRPr="007874F7">
              <w:rPr>
                <w:sz w:val="22"/>
                <w:szCs w:val="22"/>
              </w:rPr>
              <w:t>WF – 2.4.1 Interruption to WAN due to SL-DRX</w:t>
            </w:r>
          </w:p>
          <w:p w14:paraId="52317581" w14:textId="309BA199" w:rsidR="005E00EB" w:rsidRPr="005E00EB" w:rsidRDefault="005E00EB" w:rsidP="00CE210B">
            <w:pPr>
              <w:pStyle w:val="af4"/>
              <w:numPr>
                <w:ilvl w:val="0"/>
                <w:numId w:val="38"/>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proofErr w:type="gramStart"/>
            <w:r w:rsidRPr="005E00EB">
              <w:rPr>
                <w:rFonts w:ascii="Times New Roman" w:hAnsi="Times New Roman"/>
                <w:bCs/>
                <w:i/>
                <w:iCs/>
                <w:szCs w:val="22"/>
                <w:lang w:eastAsia="zh-CN"/>
              </w:rPr>
              <w:t>FFS :</w:t>
            </w:r>
            <w:proofErr w:type="gramEnd"/>
            <w:r w:rsidRPr="005E00EB">
              <w:rPr>
                <w:rFonts w:ascii="Times New Roman" w:hAnsi="Times New Roman"/>
                <w:bCs/>
                <w:i/>
                <w:iCs/>
                <w:szCs w:val="22"/>
                <w:lang w:eastAsia="zh-CN"/>
              </w:rPr>
              <w:t xml:space="preserve"> Define interruption requirements when NR SL is in SL-DRX but NR is in non-DRX</w:t>
            </w:r>
          </w:p>
          <w:p w14:paraId="4E75BA0B" w14:textId="77777777" w:rsidR="005E00EB" w:rsidRPr="005E00EB" w:rsidRDefault="005E00EB" w:rsidP="00CE210B">
            <w:pPr>
              <w:pStyle w:val="af4"/>
              <w:numPr>
                <w:ilvl w:val="1"/>
                <w:numId w:val="38"/>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5E00EB">
              <w:rPr>
                <w:rFonts w:ascii="Times New Roman" w:hAnsi="Times New Roman"/>
                <w:i/>
                <w:lang w:eastAsia="zh-CN"/>
              </w:rPr>
              <w:t>The current interruptions at transitions between active and non-active during DRX for EN-DC can be used as baseline</w:t>
            </w:r>
          </w:p>
          <w:p w14:paraId="156F0C38" w14:textId="77777777" w:rsidR="005E00EB" w:rsidRPr="005E00EB" w:rsidRDefault="005E00EB" w:rsidP="00CE210B">
            <w:pPr>
              <w:pStyle w:val="af4"/>
              <w:numPr>
                <w:ilvl w:val="0"/>
                <w:numId w:val="38"/>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proofErr w:type="gramStart"/>
            <w:r w:rsidRPr="005E00EB">
              <w:rPr>
                <w:rFonts w:ascii="Times New Roman" w:hAnsi="Times New Roman"/>
                <w:i/>
                <w:lang w:eastAsia="zh-CN"/>
              </w:rPr>
              <w:t>FFS :</w:t>
            </w:r>
            <w:proofErr w:type="gramEnd"/>
            <w:r w:rsidRPr="005E00EB">
              <w:rPr>
                <w:rFonts w:ascii="Times New Roman" w:hAnsi="Times New Roman"/>
                <w:i/>
                <w:lang w:eastAsia="zh-CN"/>
              </w:rPr>
              <w:t xml:space="preserve"> w</w:t>
            </w:r>
            <w:r w:rsidRPr="005E00EB">
              <w:rPr>
                <w:rFonts w:ascii="Times New Roman" w:eastAsia="Malgun Gothic" w:hAnsi="Times New Roman"/>
                <w:bCs/>
                <w:i/>
                <w:lang w:bidi="hi-IN"/>
              </w:rPr>
              <w:t>hen SL is for V2X communication, interruptions shall be avoided on WAN during</w:t>
            </w:r>
            <w:r w:rsidRPr="005E00EB">
              <w:rPr>
                <w:rFonts w:ascii="Times New Roman" w:hAnsi="Times New Roman"/>
                <w:i/>
                <w:lang w:eastAsia="zh-CN"/>
              </w:rPr>
              <w:t xml:space="preserve"> </w:t>
            </w:r>
          </w:p>
          <w:p w14:paraId="60347A1D" w14:textId="77777777" w:rsidR="005E00EB" w:rsidRPr="005E00EB" w:rsidRDefault="005E00EB" w:rsidP="00CE210B">
            <w:pPr>
              <w:pStyle w:val="af4"/>
              <w:numPr>
                <w:ilvl w:val="1"/>
                <w:numId w:val="38"/>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5E00EB">
              <w:rPr>
                <w:rFonts w:ascii="Times New Roman" w:hAnsi="Times New Roman"/>
                <w:i/>
                <w:lang w:eastAsia="zh-CN"/>
              </w:rPr>
              <w:t>reception of paging,</w:t>
            </w:r>
          </w:p>
          <w:p w14:paraId="583D8619" w14:textId="77777777" w:rsidR="005E00EB" w:rsidRPr="005E00EB" w:rsidRDefault="005E00EB" w:rsidP="00CE210B">
            <w:pPr>
              <w:pStyle w:val="af4"/>
              <w:numPr>
                <w:ilvl w:val="1"/>
                <w:numId w:val="38"/>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5E00EB">
              <w:rPr>
                <w:rFonts w:ascii="Times New Roman" w:hAnsi="Times New Roman"/>
                <w:i/>
                <w:lang w:eastAsia="zh-CN"/>
              </w:rPr>
              <w:t xml:space="preserve">reception of system information, </w:t>
            </w:r>
          </w:p>
          <w:p w14:paraId="3BB71380" w14:textId="77777777" w:rsidR="005E00EB" w:rsidRPr="00AD33C4" w:rsidRDefault="005E00EB" w:rsidP="00CE210B">
            <w:pPr>
              <w:pStyle w:val="af4"/>
              <w:numPr>
                <w:ilvl w:val="1"/>
                <w:numId w:val="38"/>
              </w:numPr>
              <w:overflowPunct w:val="0"/>
              <w:autoSpaceDE w:val="0"/>
              <w:autoSpaceDN w:val="0"/>
              <w:adjustRightInd w:val="0"/>
              <w:spacing w:after="180" w:line="259" w:lineRule="auto"/>
              <w:contextualSpacing w:val="0"/>
              <w:jc w:val="both"/>
              <w:textAlignment w:val="baseline"/>
              <w:rPr>
                <w:rFonts w:ascii="Times New Roman" w:hAnsi="Times New Roman"/>
                <w:i/>
                <w:lang w:eastAsia="zh-CN"/>
              </w:rPr>
            </w:pPr>
            <w:r w:rsidRPr="00905DEE">
              <w:rPr>
                <w:rFonts w:ascii="Times New Roman" w:hAnsi="Times New Roman"/>
                <w:i/>
                <w:lang w:eastAsia="zh-CN"/>
              </w:rPr>
              <w:t xml:space="preserve">while </w:t>
            </w:r>
            <w:proofErr w:type="spellStart"/>
            <w:r w:rsidRPr="00905DEE">
              <w:rPr>
                <w:rFonts w:ascii="Times New Roman" w:hAnsi="Times New Roman"/>
                <w:i/>
                <w:lang w:eastAsia="zh-CN"/>
              </w:rPr>
              <w:t>onDurationTimer</w:t>
            </w:r>
            <w:proofErr w:type="spellEnd"/>
            <w:r w:rsidRPr="00905DEE">
              <w:rPr>
                <w:rFonts w:ascii="Times New Roman" w:hAnsi="Times New Roman"/>
                <w:i/>
                <w:lang w:eastAsia="zh-CN"/>
              </w:rPr>
              <w:t xml:space="preserve"> is running</w:t>
            </w:r>
          </w:p>
          <w:p w14:paraId="7973EDB0" w14:textId="77777777" w:rsidR="00AD33C4" w:rsidRPr="00AD33C4" w:rsidRDefault="00AD33C4" w:rsidP="00AD33C4">
            <w:pPr>
              <w:rPr>
                <w:sz w:val="22"/>
                <w:szCs w:val="22"/>
              </w:rPr>
            </w:pPr>
            <w:r w:rsidRPr="00AD33C4">
              <w:rPr>
                <w:sz w:val="22"/>
                <w:szCs w:val="22"/>
              </w:rPr>
              <w:t xml:space="preserve">WF – 2.4.1.1 Interruption length on WAN due to SL-DRX </w:t>
            </w:r>
          </w:p>
          <w:p w14:paraId="71D94731" w14:textId="77777777" w:rsidR="00AD33C4" w:rsidRPr="006C7AFC" w:rsidRDefault="00AD33C4" w:rsidP="00CE210B">
            <w:pPr>
              <w:pStyle w:val="af4"/>
              <w:numPr>
                <w:ilvl w:val="0"/>
                <w:numId w:val="38"/>
              </w:numPr>
              <w:overflowPunct w:val="0"/>
              <w:autoSpaceDE w:val="0"/>
              <w:autoSpaceDN w:val="0"/>
              <w:adjustRightInd w:val="0"/>
              <w:spacing w:after="180" w:line="259" w:lineRule="auto"/>
              <w:contextualSpacing w:val="0"/>
              <w:jc w:val="both"/>
              <w:textAlignment w:val="baseline"/>
              <w:rPr>
                <w:szCs w:val="22"/>
                <w:lang w:eastAsia="zh-CN"/>
              </w:rPr>
            </w:pPr>
            <w:proofErr w:type="gramStart"/>
            <w:r w:rsidRPr="00AD33C4">
              <w:rPr>
                <w:rFonts w:ascii="Times New Roman" w:hAnsi="Times New Roman"/>
                <w:bCs/>
                <w:i/>
                <w:iCs/>
                <w:szCs w:val="22"/>
                <w:lang w:eastAsia="zh-CN"/>
              </w:rPr>
              <w:lastRenderedPageBreak/>
              <w:t>FFS :</w:t>
            </w:r>
            <w:proofErr w:type="gramEnd"/>
            <w:r w:rsidRPr="00AD33C4">
              <w:rPr>
                <w:rFonts w:ascii="Times New Roman" w:hAnsi="Times New Roman"/>
                <w:bCs/>
                <w:i/>
                <w:iCs/>
                <w:szCs w:val="22"/>
                <w:lang w:eastAsia="zh-CN"/>
              </w:rPr>
              <w:t xml:space="preserve"> Consider table 8.2.1.2.1-1 in TS 38.133 as baseline</w:t>
            </w:r>
          </w:p>
          <w:p w14:paraId="378D0435" w14:textId="3E2FC499" w:rsidR="006C7AFC" w:rsidRPr="006C7AFC" w:rsidRDefault="006C7AFC" w:rsidP="006C7AFC">
            <w:pPr>
              <w:rPr>
                <w:sz w:val="22"/>
                <w:szCs w:val="22"/>
              </w:rPr>
            </w:pPr>
            <w:r w:rsidRPr="006C7AFC">
              <w:rPr>
                <w:sz w:val="22"/>
                <w:szCs w:val="22"/>
              </w:rPr>
              <w:t>WF – 2.4.1.2 Allowed probability of missed Ack/</w:t>
            </w:r>
            <w:proofErr w:type="spellStart"/>
            <w:r w:rsidRPr="006C7AFC">
              <w:rPr>
                <w:sz w:val="22"/>
                <w:szCs w:val="22"/>
              </w:rPr>
              <w:t>Nack</w:t>
            </w:r>
            <w:proofErr w:type="spellEnd"/>
            <w:r w:rsidRPr="006C7AFC">
              <w:rPr>
                <w:sz w:val="22"/>
                <w:szCs w:val="22"/>
              </w:rPr>
              <w:t xml:space="preserve"> on WAN due to SL-DRX </w:t>
            </w:r>
          </w:p>
          <w:p w14:paraId="05740E77" w14:textId="77777777" w:rsidR="006C7AFC" w:rsidRPr="00CE210B" w:rsidRDefault="006C7AFC" w:rsidP="00CE210B">
            <w:pPr>
              <w:pStyle w:val="af4"/>
              <w:numPr>
                <w:ilvl w:val="0"/>
                <w:numId w:val="38"/>
              </w:numPr>
              <w:overflowPunct w:val="0"/>
              <w:autoSpaceDE w:val="0"/>
              <w:autoSpaceDN w:val="0"/>
              <w:adjustRightInd w:val="0"/>
              <w:spacing w:after="180" w:line="259" w:lineRule="auto"/>
              <w:contextualSpacing w:val="0"/>
              <w:jc w:val="both"/>
              <w:textAlignment w:val="baseline"/>
              <w:rPr>
                <w:szCs w:val="22"/>
                <w:lang w:eastAsia="zh-CN"/>
              </w:rPr>
            </w:pPr>
            <w:proofErr w:type="gramStart"/>
            <w:r w:rsidRPr="006C7AFC">
              <w:rPr>
                <w:rFonts w:ascii="Times New Roman" w:hAnsi="Times New Roman"/>
                <w:bCs/>
                <w:i/>
                <w:iCs/>
                <w:szCs w:val="22"/>
                <w:lang w:eastAsia="zh-CN"/>
              </w:rPr>
              <w:t>FFS :</w:t>
            </w:r>
            <w:proofErr w:type="gramEnd"/>
            <w:r w:rsidRPr="006C7AFC">
              <w:rPr>
                <w:rFonts w:ascii="Times New Roman" w:hAnsi="Times New Roman"/>
                <w:bCs/>
                <w:i/>
                <w:iCs/>
                <w:szCs w:val="22"/>
                <w:lang w:eastAsia="zh-CN"/>
              </w:rPr>
              <w:t xml:space="preserve"> As baseline, allow up to [1] % probability of missed ACK/NACK when the [configured SL-DRX cycle] is less than 640ms, and up to [0.625] % probability of missed ACK/NACK when the configured [configured SL-DRX cycle] is 640ms or longer. FFS when multiple SL-DRX cycles are configured</w:t>
            </w:r>
          </w:p>
          <w:p w14:paraId="505BA7C6" w14:textId="77777777" w:rsidR="00CE210B" w:rsidRPr="00CE210B" w:rsidRDefault="00CE210B" w:rsidP="00CE210B">
            <w:pPr>
              <w:rPr>
                <w:sz w:val="22"/>
                <w:szCs w:val="22"/>
              </w:rPr>
            </w:pPr>
            <w:r w:rsidRPr="00CE210B">
              <w:rPr>
                <w:sz w:val="22"/>
                <w:szCs w:val="22"/>
              </w:rPr>
              <w:t xml:space="preserve">WF – 2.4.3 Interruption to WAN due to </w:t>
            </w:r>
            <w:proofErr w:type="spellStart"/>
            <w:r w:rsidRPr="00CE210B">
              <w:rPr>
                <w:sz w:val="22"/>
                <w:szCs w:val="22"/>
              </w:rPr>
              <w:t>SyncRef</w:t>
            </w:r>
            <w:proofErr w:type="spellEnd"/>
            <w:r w:rsidRPr="00CE210B">
              <w:rPr>
                <w:sz w:val="22"/>
                <w:szCs w:val="22"/>
              </w:rPr>
              <w:t xml:space="preserve"> UE detection and/or Sensing during SL DRX off duration </w:t>
            </w:r>
          </w:p>
          <w:p w14:paraId="2342D6C2" w14:textId="77777777" w:rsidR="00CE210B" w:rsidRPr="00CE210B" w:rsidRDefault="00CE210B" w:rsidP="00CE210B">
            <w:pPr>
              <w:pStyle w:val="af4"/>
              <w:numPr>
                <w:ilvl w:val="0"/>
                <w:numId w:val="38"/>
              </w:numPr>
              <w:overflowPunct w:val="0"/>
              <w:autoSpaceDE w:val="0"/>
              <w:autoSpaceDN w:val="0"/>
              <w:adjustRightInd w:val="0"/>
              <w:spacing w:after="180" w:line="259" w:lineRule="auto"/>
              <w:contextualSpacing w:val="0"/>
              <w:jc w:val="both"/>
              <w:textAlignment w:val="baseline"/>
              <w:rPr>
                <w:rFonts w:ascii="Times New Roman" w:hAnsi="Times New Roman"/>
                <w:bCs/>
                <w:i/>
                <w:iCs/>
                <w:szCs w:val="22"/>
                <w:lang w:eastAsia="zh-CN"/>
              </w:rPr>
            </w:pPr>
            <w:r w:rsidRPr="00CE210B">
              <w:rPr>
                <w:rFonts w:ascii="Times New Roman" w:hAnsi="Times New Roman"/>
                <w:bCs/>
                <w:i/>
                <w:iCs/>
                <w:szCs w:val="22"/>
                <w:lang w:eastAsia="zh-CN"/>
              </w:rPr>
              <w:t>FFS</w:t>
            </w:r>
          </w:p>
          <w:p w14:paraId="5635A5AB" w14:textId="77777777" w:rsidR="00CE210B" w:rsidRPr="00CE210B" w:rsidRDefault="00CE210B" w:rsidP="00CE210B">
            <w:pPr>
              <w:pStyle w:val="af4"/>
              <w:numPr>
                <w:ilvl w:val="1"/>
                <w:numId w:val="38"/>
              </w:numPr>
              <w:overflowPunct w:val="0"/>
              <w:autoSpaceDE w:val="0"/>
              <w:autoSpaceDN w:val="0"/>
              <w:adjustRightInd w:val="0"/>
              <w:spacing w:after="180" w:line="259" w:lineRule="auto"/>
              <w:contextualSpacing w:val="0"/>
              <w:jc w:val="both"/>
              <w:textAlignment w:val="baseline"/>
              <w:rPr>
                <w:rFonts w:ascii="Times New Roman" w:hAnsi="Times New Roman"/>
                <w:bCs/>
                <w:i/>
                <w:iCs/>
                <w:szCs w:val="22"/>
                <w:lang w:eastAsia="zh-CN"/>
              </w:rPr>
            </w:pPr>
            <w:r w:rsidRPr="00CE210B">
              <w:rPr>
                <w:rFonts w:ascii="Times New Roman" w:hAnsi="Times New Roman"/>
                <w:bCs/>
                <w:i/>
                <w:iCs/>
                <w:szCs w:val="22"/>
                <w:lang w:eastAsia="zh-CN"/>
              </w:rPr>
              <w:t>Option 1: Consider interruption requirement similar to SL-DRX transition</w:t>
            </w:r>
          </w:p>
          <w:p w14:paraId="79FC9C15" w14:textId="392A9C47" w:rsidR="00CE210B" w:rsidRDefault="00CE210B" w:rsidP="00CE210B">
            <w:pPr>
              <w:pStyle w:val="af4"/>
              <w:numPr>
                <w:ilvl w:val="1"/>
                <w:numId w:val="38"/>
              </w:numPr>
              <w:overflowPunct w:val="0"/>
              <w:autoSpaceDE w:val="0"/>
              <w:autoSpaceDN w:val="0"/>
              <w:adjustRightInd w:val="0"/>
              <w:spacing w:after="180" w:line="259" w:lineRule="auto"/>
              <w:contextualSpacing w:val="0"/>
              <w:jc w:val="both"/>
              <w:textAlignment w:val="baseline"/>
              <w:rPr>
                <w:szCs w:val="22"/>
                <w:lang w:eastAsia="zh-CN"/>
              </w:rPr>
            </w:pPr>
            <w:r w:rsidRPr="00CE210B">
              <w:rPr>
                <w:rFonts w:ascii="Times New Roman" w:hAnsi="Times New Roman"/>
                <w:bCs/>
                <w:i/>
                <w:iCs/>
                <w:szCs w:val="22"/>
                <w:lang w:eastAsia="zh-CN"/>
              </w:rPr>
              <w:t>Option 2: Not consider interruption requirement as NR Uu case (search to receive SSB outside of Uu DRX on duration).</w:t>
            </w:r>
          </w:p>
        </w:tc>
      </w:tr>
    </w:tbl>
    <w:p w14:paraId="0D8C4949" w14:textId="210D2705" w:rsidR="00952114" w:rsidRDefault="007874F7" w:rsidP="005E00EB">
      <w:pPr>
        <w:spacing w:before="240" w:after="0"/>
        <w:rPr>
          <w:sz w:val="22"/>
          <w:szCs w:val="22"/>
          <w:lang w:val="en-US" w:eastAsia="zh-CN"/>
        </w:rPr>
      </w:pPr>
      <w:r>
        <w:rPr>
          <w:sz w:val="22"/>
          <w:szCs w:val="22"/>
          <w:lang w:val="en-US" w:eastAsia="zh-CN"/>
        </w:rPr>
        <w:lastRenderedPageBreak/>
        <w:t xml:space="preserve">Interruptions are allowed </w:t>
      </w:r>
      <w:r w:rsidRPr="00104E21">
        <w:rPr>
          <w:sz w:val="22"/>
          <w:szCs w:val="22"/>
          <w:lang w:val="en-US" w:eastAsia="zh-CN"/>
        </w:rPr>
        <w:t>at transitions between active and non-active during DRX</w:t>
      </w:r>
      <w:r>
        <w:rPr>
          <w:sz w:val="22"/>
          <w:szCs w:val="22"/>
          <w:lang w:val="en-US" w:eastAsia="zh-CN"/>
        </w:rPr>
        <w:t xml:space="preserve"> for EN-DC/NE-DC for NR operation. </w:t>
      </w:r>
      <w:r w:rsidR="005E00EB">
        <w:rPr>
          <w:sz w:val="22"/>
          <w:szCs w:val="22"/>
          <w:lang w:val="en-US" w:eastAsia="zh-CN"/>
        </w:rPr>
        <w:t>For the interruption requirements for sidelink operation, the existing interruption requirements for DRX transition in EN-DC can be largely reuse</w:t>
      </w:r>
      <w:r w:rsidR="003A3B04">
        <w:rPr>
          <w:sz w:val="22"/>
          <w:szCs w:val="22"/>
          <w:lang w:val="en-US" w:eastAsia="zh-CN"/>
        </w:rPr>
        <w:t>d</w:t>
      </w:r>
      <w:r w:rsidR="005E00EB">
        <w:rPr>
          <w:sz w:val="22"/>
          <w:szCs w:val="22"/>
          <w:lang w:val="en-US" w:eastAsia="zh-CN"/>
        </w:rPr>
        <w:t xml:space="preserve">. </w:t>
      </w:r>
    </w:p>
    <w:p w14:paraId="1CA00EA7" w14:textId="220B248B" w:rsidR="005E00EB" w:rsidRDefault="005E00EB" w:rsidP="005E00EB">
      <w:pPr>
        <w:spacing w:before="240" w:after="0"/>
        <w:rPr>
          <w:sz w:val="22"/>
          <w:szCs w:val="22"/>
          <w:lang w:val="en-US" w:eastAsia="zh-CN"/>
        </w:rPr>
      </w:pPr>
      <w:r>
        <w:rPr>
          <w:sz w:val="22"/>
          <w:szCs w:val="22"/>
          <w:lang w:val="en-US" w:eastAsia="zh-CN"/>
        </w:rPr>
        <w:t xml:space="preserve">The threshold 640ms can also be reused to differentiate probability of missed ACK/NACK with different values for tradeoff between power saving and system performance. Existing probability of missed ACK/NACK due to DRX transition for EN-DC can </w:t>
      </w:r>
      <w:r w:rsidR="006C7AFC">
        <w:rPr>
          <w:sz w:val="22"/>
          <w:szCs w:val="22"/>
          <w:lang w:val="en-US" w:eastAsia="zh-CN"/>
        </w:rPr>
        <w:t xml:space="preserve">also </w:t>
      </w:r>
      <w:r>
        <w:rPr>
          <w:sz w:val="22"/>
          <w:szCs w:val="22"/>
          <w:lang w:val="en-US" w:eastAsia="zh-CN"/>
        </w:rPr>
        <w:t xml:space="preserve">be </w:t>
      </w:r>
      <w:r w:rsidR="006C7AFC">
        <w:rPr>
          <w:sz w:val="22"/>
          <w:szCs w:val="22"/>
          <w:lang w:val="en-US" w:eastAsia="zh-CN"/>
        </w:rPr>
        <w:t>re</w:t>
      </w:r>
      <w:r>
        <w:rPr>
          <w:sz w:val="22"/>
          <w:szCs w:val="22"/>
          <w:lang w:val="en-US" w:eastAsia="zh-CN"/>
        </w:rPr>
        <w:t>used.</w:t>
      </w:r>
      <w:r w:rsidR="00952114">
        <w:rPr>
          <w:sz w:val="22"/>
          <w:szCs w:val="22"/>
          <w:lang w:val="en-US" w:eastAsia="zh-CN"/>
        </w:rPr>
        <w:t xml:space="preserve"> The requirements do not consider transition of multiple SL-DRX cycles. </w:t>
      </w:r>
      <w:r>
        <w:rPr>
          <w:sz w:val="22"/>
          <w:szCs w:val="22"/>
          <w:lang w:val="en-US" w:eastAsia="zh-CN"/>
        </w:rPr>
        <w:t>For the interruption length for each interruption, we don’t see any reason to change</w:t>
      </w:r>
      <w:r w:rsidR="00952114">
        <w:rPr>
          <w:sz w:val="22"/>
          <w:szCs w:val="22"/>
          <w:lang w:val="en-US" w:eastAsia="zh-CN"/>
        </w:rPr>
        <w:t xml:space="preserve"> t</w:t>
      </w:r>
      <w:r>
        <w:rPr>
          <w:sz w:val="22"/>
          <w:szCs w:val="22"/>
          <w:lang w:val="en-US" w:eastAsia="zh-CN"/>
        </w:rPr>
        <w:t xml:space="preserve">he value in </w:t>
      </w:r>
      <w:r w:rsidRPr="00375B29">
        <w:rPr>
          <w:sz w:val="22"/>
          <w:szCs w:val="22"/>
          <w:lang w:val="en-US" w:eastAsia="zh-CN"/>
        </w:rPr>
        <w:t>Table 8.2.1.2.1-1</w:t>
      </w:r>
      <w:r>
        <w:rPr>
          <w:sz w:val="22"/>
          <w:szCs w:val="22"/>
          <w:lang w:val="en-US" w:eastAsia="zh-CN"/>
        </w:rPr>
        <w:t xml:space="preserve"> in TS 38.133 for async case.</w:t>
      </w:r>
    </w:p>
    <w:p w14:paraId="1A3FE03E" w14:textId="3A32EF32" w:rsidR="008C062A" w:rsidRPr="0029208A" w:rsidRDefault="008C062A" w:rsidP="008C062A">
      <w:pPr>
        <w:spacing w:before="240" w:after="0"/>
        <w:rPr>
          <w:sz w:val="22"/>
          <w:szCs w:val="22"/>
          <w:lang w:val="en-US"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29208A">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Interruptions on WAN due to SL-DRX transitions are </w:t>
      </w:r>
      <w:r w:rsidRPr="00D56F2A">
        <w:rPr>
          <w:b/>
          <w:bCs/>
          <w:i/>
          <w:iCs/>
          <w:sz w:val="22"/>
          <w:szCs w:val="22"/>
          <w:lang w:eastAsia="zh-CN"/>
        </w:rPr>
        <w:t>defined when NR sidelink is in SL-DRX but NR is in non-DRX</w:t>
      </w:r>
      <w:r>
        <w:rPr>
          <w:b/>
          <w:bCs/>
          <w:i/>
          <w:iCs/>
          <w:sz w:val="22"/>
          <w:szCs w:val="22"/>
          <w:lang w:eastAsia="zh-CN"/>
        </w:rPr>
        <w:t>.</w:t>
      </w:r>
      <w:r w:rsidR="0029208A" w:rsidRPr="0029208A">
        <w:rPr>
          <w:b/>
          <w:bCs/>
          <w:i/>
          <w:iCs/>
          <w:sz w:val="22"/>
          <w:szCs w:val="22"/>
          <w:lang w:eastAsia="zh-CN"/>
        </w:rPr>
        <w:t xml:space="preserve"> The current interruptions at transitions between active and non-active during DRX for EN-DC can be used as baseline</w:t>
      </w:r>
      <w:r w:rsidR="0029208A">
        <w:rPr>
          <w:b/>
          <w:bCs/>
          <w:i/>
          <w:iCs/>
          <w:sz w:val="22"/>
          <w:szCs w:val="22"/>
          <w:lang w:eastAsia="zh-CN"/>
        </w:rPr>
        <w:t>.</w:t>
      </w:r>
    </w:p>
    <w:p w14:paraId="1F8A5D07" w14:textId="1572C5B5" w:rsidR="008C062A" w:rsidRPr="00D56F2A" w:rsidRDefault="008C062A" w:rsidP="008C062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29208A">
        <w:rPr>
          <w:b/>
          <w:bCs/>
          <w:i/>
          <w:iCs/>
          <w:sz w:val="22"/>
          <w:szCs w:val="22"/>
          <w:lang w:eastAsia="zh-CN"/>
        </w:rPr>
        <w:t>6</w:t>
      </w:r>
      <w:r w:rsidRPr="009F22C0">
        <w:rPr>
          <w:b/>
          <w:bCs/>
          <w:i/>
          <w:iCs/>
          <w:sz w:val="22"/>
          <w:szCs w:val="22"/>
          <w:lang w:eastAsia="zh-CN"/>
        </w:rPr>
        <w:t>:</w:t>
      </w:r>
      <w:r w:rsidRPr="006D066A">
        <w:rPr>
          <w:b/>
          <w:bCs/>
          <w:i/>
          <w:iCs/>
          <w:sz w:val="22"/>
          <w:szCs w:val="22"/>
          <w:lang w:eastAsia="zh-CN"/>
        </w:rPr>
        <w:t xml:space="preserve"> </w:t>
      </w:r>
      <w:r>
        <w:rPr>
          <w:b/>
          <w:bCs/>
          <w:i/>
          <w:iCs/>
          <w:sz w:val="22"/>
          <w:szCs w:val="22"/>
          <w:lang w:eastAsia="zh-CN"/>
        </w:rPr>
        <w:t>I</w:t>
      </w:r>
      <w:r w:rsidRPr="006D066A">
        <w:rPr>
          <w:b/>
          <w:bCs/>
          <w:i/>
          <w:iCs/>
          <w:sz w:val="22"/>
          <w:szCs w:val="22"/>
          <w:lang w:eastAsia="zh-CN"/>
        </w:rPr>
        <w:t xml:space="preserve">nterruptions </w:t>
      </w:r>
      <w:r>
        <w:rPr>
          <w:b/>
          <w:bCs/>
          <w:i/>
          <w:iCs/>
          <w:sz w:val="22"/>
          <w:szCs w:val="22"/>
          <w:lang w:eastAsia="zh-CN"/>
        </w:rPr>
        <w:t xml:space="preserve">on WAN </w:t>
      </w:r>
      <w:r w:rsidRPr="006D066A">
        <w:rPr>
          <w:b/>
          <w:bCs/>
          <w:i/>
          <w:iCs/>
          <w:sz w:val="22"/>
          <w:szCs w:val="22"/>
          <w:lang w:eastAsia="zh-CN"/>
        </w:rPr>
        <w:t xml:space="preserve">are allowed with up to </w:t>
      </w:r>
      <w:r w:rsidRPr="006D066A">
        <w:rPr>
          <w:rFonts w:hint="eastAsia"/>
          <w:b/>
          <w:bCs/>
          <w:i/>
          <w:iCs/>
          <w:sz w:val="22"/>
          <w:szCs w:val="22"/>
          <w:lang w:eastAsia="zh-CN"/>
        </w:rPr>
        <w:t>[</w:t>
      </w:r>
      <w:r w:rsidRPr="006D066A">
        <w:rPr>
          <w:b/>
          <w:bCs/>
          <w:i/>
          <w:iCs/>
          <w:sz w:val="22"/>
          <w:szCs w:val="22"/>
          <w:lang w:eastAsia="zh-CN"/>
        </w:rPr>
        <w:t>1</w:t>
      </w:r>
      <w:r w:rsidRPr="006D066A">
        <w:rPr>
          <w:rFonts w:hint="eastAsia"/>
          <w:b/>
          <w:bCs/>
          <w:i/>
          <w:iCs/>
          <w:sz w:val="22"/>
          <w:szCs w:val="22"/>
          <w:lang w:eastAsia="zh-CN"/>
        </w:rPr>
        <w:t>] %</w:t>
      </w:r>
      <w:r w:rsidRPr="006D066A">
        <w:rPr>
          <w:b/>
          <w:bCs/>
          <w:i/>
          <w:iCs/>
          <w:sz w:val="22"/>
          <w:szCs w:val="22"/>
          <w:lang w:eastAsia="zh-CN"/>
        </w:rPr>
        <w:t xml:space="preserve"> probability of missed ACK/NACK </w:t>
      </w:r>
      <w:r w:rsidRPr="006D066A">
        <w:rPr>
          <w:rFonts w:hint="eastAsia"/>
          <w:b/>
          <w:bCs/>
          <w:i/>
          <w:iCs/>
          <w:sz w:val="22"/>
          <w:szCs w:val="22"/>
          <w:lang w:eastAsia="zh-CN"/>
        </w:rPr>
        <w:t xml:space="preserve">when the </w:t>
      </w:r>
      <w:r>
        <w:rPr>
          <w:b/>
          <w:bCs/>
          <w:i/>
          <w:iCs/>
          <w:sz w:val="22"/>
          <w:szCs w:val="22"/>
          <w:lang w:eastAsia="zh-CN"/>
        </w:rPr>
        <w:t>[</w:t>
      </w:r>
      <w:r w:rsidRPr="006D066A">
        <w:rPr>
          <w:rFonts w:hint="eastAsia"/>
          <w:b/>
          <w:bCs/>
          <w:i/>
          <w:iCs/>
          <w:sz w:val="22"/>
          <w:szCs w:val="22"/>
          <w:lang w:eastAsia="zh-CN"/>
        </w:rPr>
        <w:t xml:space="preserve">configured </w:t>
      </w:r>
      <w:r>
        <w:rPr>
          <w:b/>
          <w:bCs/>
          <w:i/>
          <w:iCs/>
          <w:sz w:val="22"/>
          <w:szCs w:val="22"/>
          <w:lang w:eastAsia="zh-CN"/>
        </w:rPr>
        <w:t>SL-</w:t>
      </w:r>
      <w:r w:rsidRPr="006D066A">
        <w:rPr>
          <w:rFonts w:hint="eastAsia"/>
          <w:b/>
          <w:bCs/>
          <w:i/>
          <w:iCs/>
          <w:sz w:val="22"/>
          <w:szCs w:val="22"/>
          <w:lang w:eastAsia="zh-CN"/>
        </w:rPr>
        <w:t>DRX cycle</w:t>
      </w:r>
      <w:r>
        <w:rPr>
          <w:b/>
          <w:bCs/>
          <w:i/>
          <w:iCs/>
          <w:sz w:val="22"/>
          <w:szCs w:val="22"/>
          <w:lang w:eastAsia="zh-CN"/>
        </w:rPr>
        <w:t>]</w:t>
      </w:r>
      <w:r w:rsidRPr="006D066A">
        <w:rPr>
          <w:b/>
          <w:bCs/>
          <w:i/>
          <w:iCs/>
          <w:sz w:val="22"/>
          <w:szCs w:val="22"/>
          <w:lang w:eastAsia="zh-CN"/>
        </w:rPr>
        <w:t xml:space="preserve"> </w:t>
      </w:r>
      <w:r w:rsidRPr="006D066A">
        <w:rPr>
          <w:rFonts w:hint="eastAsia"/>
          <w:b/>
          <w:bCs/>
          <w:i/>
          <w:iCs/>
          <w:sz w:val="22"/>
          <w:szCs w:val="22"/>
          <w:lang w:eastAsia="zh-CN"/>
        </w:rPr>
        <w:t xml:space="preserve">is less than </w:t>
      </w:r>
      <w:r w:rsidRPr="006D066A">
        <w:rPr>
          <w:b/>
          <w:bCs/>
          <w:i/>
          <w:iCs/>
          <w:sz w:val="22"/>
          <w:szCs w:val="22"/>
          <w:lang w:eastAsia="zh-CN"/>
        </w:rPr>
        <w:t>640</w:t>
      </w:r>
      <w:r w:rsidRPr="006D066A">
        <w:rPr>
          <w:rFonts w:hint="eastAsia"/>
          <w:b/>
          <w:bCs/>
          <w:i/>
          <w:iCs/>
          <w:sz w:val="22"/>
          <w:szCs w:val="22"/>
          <w:lang w:eastAsia="zh-CN"/>
        </w:rPr>
        <w:t>ms, and</w:t>
      </w:r>
      <w:r>
        <w:rPr>
          <w:b/>
          <w:bCs/>
          <w:i/>
          <w:iCs/>
          <w:sz w:val="22"/>
          <w:szCs w:val="22"/>
          <w:lang w:eastAsia="zh-CN"/>
        </w:rPr>
        <w:t xml:space="preserve"> up to</w:t>
      </w:r>
      <w:r w:rsidRPr="006D066A">
        <w:rPr>
          <w:rFonts w:hint="eastAsia"/>
          <w:b/>
          <w:bCs/>
          <w:i/>
          <w:iCs/>
          <w:sz w:val="22"/>
          <w:szCs w:val="22"/>
          <w:lang w:eastAsia="zh-CN"/>
        </w:rPr>
        <w:t xml:space="preserve"> [</w:t>
      </w:r>
      <w:r w:rsidRPr="006D066A">
        <w:rPr>
          <w:b/>
          <w:bCs/>
          <w:i/>
          <w:iCs/>
          <w:sz w:val="22"/>
          <w:szCs w:val="22"/>
          <w:lang w:eastAsia="zh-CN"/>
        </w:rPr>
        <w:t>0.625</w:t>
      </w:r>
      <w:r w:rsidRPr="006D066A">
        <w:rPr>
          <w:rFonts w:hint="eastAsia"/>
          <w:b/>
          <w:bCs/>
          <w:i/>
          <w:iCs/>
          <w:sz w:val="22"/>
          <w:szCs w:val="22"/>
          <w:lang w:eastAsia="zh-CN"/>
        </w:rPr>
        <w:t>]</w:t>
      </w:r>
      <w:r>
        <w:rPr>
          <w:b/>
          <w:bCs/>
          <w:i/>
          <w:iCs/>
          <w:sz w:val="22"/>
          <w:szCs w:val="22"/>
          <w:lang w:eastAsia="zh-CN"/>
        </w:rPr>
        <w:t xml:space="preserve"> </w:t>
      </w:r>
      <w:r w:rsidRPr="006D066A">
        <w:rPr>
          <w:rFonts w:hint="eastAsia"/>
          <w:b/>
          <w:bCs/>
          <w:i/>
          <w:iCs/>
          <w:sz w:val="22"/>
          <w:szCs w:val="22"/>
          <w:lang w:eastAsia="zh-CN"/>
        </w:rPr>
        <w:t xml:space="preserve">% </w:t>
      </w:r>
      <w:r w:rsidRPr="006D066A">
        <w:rPr>
          <w:b/>
          <w:bCs/>
          <w:i/>
          <w:iCs/>
          <w:sz w:val="22"/>
          <w:szCs w:val="22"/>
          <w:lang w:eastAsia="zh-CN"/>
        </w:rPr>
        <w:t>probability of missed ACK/NACK</w:t>
      </w:r>
      <w:r w:rsidRPr="006D066A">
        <w:rPr>
          <w:rFonts w:hint="eastAsia"/>
          <w:b/>
          <w:bCs/>
          <w:i/>
          <w:iCs/>
          <w:sz w:val="22"/>
          <w:szCs w:val="22"/>
          <w:lang w:eastAsia="zh-CN"/>
        </w:rPr>
        <w:t xml:space="preserve"> when the configured </w:t>
      </w:r>
      <w:r>
        <w:rPr>
          <w:b/>
          <w:bCs/>
          <w:i/>
          <w:iCs/>
          <w:sz w:val="22"/>
          <w:szCs w:val="22"/>
          <w:lang w:eastAsia="zh-CN"/>
        </w:rPr>
        <w:t>[</w:t>
      </w:r>
      <w:r w:rsidRPr="006D066A">
        <w:rPr>
          <w:rFonts w:hint="eastAsia"/>
          <w:b/>
          <w:bCs/>
          <w:i/>
          <w:iCs/>
          <w:sz w:val="22"/>
          <w:szCs w:val="22"/>
          <w:lang w:eastAsia="zh-CN"/>
        </w:rPr>
        <w:t xml:space="preserve">configured </w:t>
      </w:r>
      <w:r>
        <w:rPr>
          <w:b/>
          <w:bCs/>
          <w:i/>
          <w:iCs/>
          <w:sz w:val="22"/>
          <w:szCs w:val="22"/>
          <w:lang w:eastAsia="zh-CN"/>
        </w:rPr>
        <w:t>SL-</w:t>
      </w:r>
      <w:r w:rsidRPr="006D066A">
        <w:rPr>
          <w:rFonts w:hint="eastAsia"/>
          <w:b/>
          <w:bCs/>
          <w:i/>
          <w:iCs/>
          <w:sz w:val="22"/>
          <w:szCs w:val="22"/>
          <w:lang w:eastAsia="zh-CN"/>
        </w:rPr>
        <w:t>DRX cycle</w:t>
      </w:r>
      <w:r>
        <w:rPr>
          <w:b/>
          <w:bCs/>
          <w:i/>
          <w:iCs/>
          <w:sz w:val="22"/>
          <w:szCs w:val="22"/>
          <w:lang w:eastAsia="zh-CN"/>
        </w:rPr>
        <w:t xml:space="preserve">] </w:t>
      </w:r>
      <w:r w:rsidRPr="006D066A">
        <w:rPr>
          <w:rFonts w:hint="eastAsia"/>
          <w:b/>
          <w:bCs/>
          <w:i/>
          <w:iCs/>
          <w:sz w:val="22"/>
          <w:szCs w:val="22"/>
          <w:lang w:eastAsia="zh-CN"/>
        </w:rPr>
        <w:t xml:space="preserve">is </w:t>
      </w:r>
      <w:r w:rsidRPr="006D066A">
        <w:rPr>
          <w:b/>
          <w:bCs/>
          <w:i/>
          <w:iCs/>
          <w:sz w:val="22"/>
          <w:szCs w:val="22"/>
          <w:lang w:eastAsia="zh-CN"/>
        </w:rPr>
        <w:t>640</w:t>
      </w:r>
      <w:r w:rsidRPr="006D066A">
        <w:rPr>
          <w:rFonts w:hint="eastAsia"/>
          <w:b/>
          <w:bCs/>
          <w:i/>
          <w:iCs/>
          <w:sz w:val="22"/>
          <w:szCs w:val="22"/>
          <w:lang w:eastAsia="zh-CN"/>
        </w:rPr>
        <w:t>ms or longer</w:t>
      </w:r>
      <w:r>
        <w:rPr>
          <w:b/>
          <w:bCs/>
          <w:i/>
          <w:iCs/>
          <w:sz w:val="22"/>
          <w:szCs w:val="22"/>
          <w:lang w:eastAsia="zh-CN"/>
        </w:rPr>
        <w:t>. FFS when multiple SL-DRX cycles are configured.</w:t>
      </w:r>
    </w:p>
    <w:p w14:paraId="1A1F995B" w14:textId="72D6D5CA" w:rsidR="008C062A" w:rsidRPr="00D56F2A" w:rsidRDefault="008C062A" w:rsidP="008C062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29208A">
        <w:rPr>
          <w:b/>
          <w:bCs/>
          <w:i/>
          <w:iCs/>
          <w:sz w:val="22"/>
          <w:szCs w:val="22"/>
          <w:lang w:eastAsia="zh-CN"/>
        </w:rPr>
        <w:t>7</w:t>
      </w:r>
      <w:r w:rsidRPr="009F22C0">
        <w:rPr>
          <w:b/>
          <w:bCs/>
          <w:i/>
          <w:iCs/>
          <w:sz w:val="22"/>
          <w:szCs w:val="22"/>
          <w:lang w:eastAsia="zh-CN"/>
        </w:rPr>
        <w:t xml:space="preserve">: </w:t>
      </w:r>
      <w:r w:rsidRPr="00D56F2A">
        <w:rPr>
          <w:b/>
          <w:bCs/>
          <w:i/>
          <w:iCs/>
          <w:sz w:val="22"/>
          <w:szCs w:val="22"/>
          <w:lang w:eastAsia="zh-CN"/>
        </w:rPr>
        <w:t xml:space="preserve">The value in Table 8.2.1.2.1-1 </w:t>
      </w:r>
      <w:r>
        <w:rPr>
          <w:b/>
          <w:bCs/>
          <w:i/>
          <w:iCs/>
          <w:sz w:val="22"/>
          <w:szCs w:val="22"/>
          <w:lang w:eastAsia="zh-CN"/>
        </w:rPr>
        <w:t xml:space="preserve">for async case </w:t>
      </w:r>
      <w:r w:rsidRPr="00D56F2A">
        <w:rPr>
          <w:b/>
          <w:bCs/>
          <w:i/>
          <w:iCs/>
          <w:sz w:val="22"/>
          <w:szCs w:val="22"/>
          <w:lang w:eastAsia="zh-CN"/>
        </w:rPr>
        <w:t>in TS 38.133</w:t>
      </w:r>
      <w:r>
        <w:rPr>
          <w:b/>
          <w:bCs/>
          <w:i/>
          <w:iCs/>
          <w:sz w:val="22"/>
          <w:szCs w:val="22"/>
          <w:lang w:eastAsia="zh-CN"/>
        </w:rPr>
        <w:t xml:space="preserve"> </w:t>
      </w:r>
      <w:r w:rsidRPr="00D56F2A">
        <w:rPr>
          <w:b/>
          <w:bCs/>
          <w:i/>
          <w:iCs/>
          <w:sz w:val="22"/>
          <w:szCs w:val="22"/>
          <w:lang w:eastAsia="zh-CN"/>
        </w:rPr>
        <w:t>can be reused</w:t>
      </w:r>
      <w:r>
        <w:rPr>
          <w:b/>
          <w:bCs/>
          <w:i/>
          <w:iCs/>
          <w:sz w:val="22"/>
          <w:szCs w:val="22"/>
          <w:lang w:eastAsia="zh-CN"/>
        </w:rPr>
        <w:t xml:space="preserve"> for</w:t>
      </w:r>
      <w:r w:rsidRPr="00D56F2A">
        <w:rPr>
          <w:b/>
          <w:bCs/>
          <w:i/>
          <w:iCs/>
          <w:sz w:val="22"/>
          <w:szCs w:val="22"/>
          <w:lang w:eastAsia="zh-CN"/>
        </w:rPr>
        <w:t xml:space="preserve"> interruption length </w:t>
      </w:r>
      <w:r>
        <w:rPr>
          <w:b/>
          <w:bCs/>
          <w:i/>
          <w:iCs/>
          <w:sz w:val="22"/>
          <w:szCs w:val="22"/>
          <w:lang w:eastAsia="zh-CN"/>
        </w:rPr>
        <w:t>of</w:t>
      </w:r>
      <w:r w:rsidRPr="00D56F2A">
        <w:rPr>
          <w:b/>
          <w:bCs/>
          <w:i/>
          <w:iCs/>
          <w:sz w:val="22"/>
          <w:szCs w:val="22"/>
          <w:lang w:eastAsia="zh-CN"/>
        </w:rPr>
        <w:t xml:space="preserve"> each interruption</w:t>
      </w:r>
      <w:r>
        <w:rPr>
          <w:b/>
          <w:bCs/>
          <w:i/>
          <w:iCs/>
          <w:sz w:val="22"/>
          <w:szCs w:val="22"/>
          <w:lang w:eastAsia="zh-CN"/>
        </w:rPr>
        <w:t>.</w:t>
      </w:r>
    </w:p>
    <w:p w14:paraId="32159215" w14:textId="0F1CFD18" w:rsidR="00905DEE" w:rsidRDefault="004B6548" w:rsidP="005E00EB">
      <w:pPr>
        <w:spacing w:before="240" w:after="0"/>
        <w:rPr>
          <w:sz w:val="22"/>
          <w:szCs w:val="22"/>
          <w:lang w:eastAsia="zh-CN"/>
        </w:rPr>
      </w:pPr>
      <w:r>
        <w:rPr>
          <w:rFonts w:hint="eastAsia"/>
          <w:sz w:val="22"/>
          <w:szCs w:val="22"/>
          <w:lang w:eastAsia="zh-CN"/>
        </w:rPr>
        <w:t>R</w:t>
      </w:r>
      <w:r>
        <w:rPr>
          <w:sz w:val="22"/>
          <w:szCs w:val="22"/>
          <w:lang w:eastAsia="zh-CN"/>
        </w:rPr>
        <w:t>egarding on how to avoid interruption to WAN when SL is for V2X communication, it is not clear how this can be done. In our understanding, if interruptions need to be avoided under certain conditions, it requires coordination between SL-DRX and WAN operations, which is not in Rel-17 sidelink enhancement.</w:t>
      </w:r>
      <w:r w:rsidR="002B222A">
        <w:rPr>
          <w:sz w:val="22"/>
          <w:szCs w:val="22"/>
          <w:lang w:eastAsia="zh-CN"/>
        </w:rPr>
        <w:t xml:space="preserve"> Otherwise UE m</w:t>
      </w:r>
      <w:r w:rsidR="00CD4557">
        <w:rPr>
          <w:sz w:val="22"/>
          <w:szCs w:val="22"/>
          <w:lang w:eastAsia="zh-CN"/>
        </w:rPr>
        <w:t>ay need to always stay power on even SL-DRX is configured.</w:t>
      </w:r>
    </w:p>
    <w:p w14:paraId="092CBC55" w14:textId="3633B79C" w:rsidR="007E1E35" w:rsidRPr="00D56F2A" w:rsidRDefault="007E1E35" w:rsidP="007E1E35">
      <w:pPr>
        <w:spacing w:before="240" w:after="0"/>
        <w:rPr>
          <w:b/>
          <w:bCs/>
          <w:i/>
          <w:iCs/>
          <w:sz w:val="22"/>
          <w:szCs w:val="22"/>
          <w:lang w:eastAsia="zh-CN"/>
        </w:rPr>
      </w:pPr>
      <w:r>
        <w:rPr>
          <w:b/>
          <w:bCs/>
          <w:i/>
          <w:iCs/>
          <w:sz w:val="22"/>
          <w:szCs w:val="22"/>
          <w:lang w:eastAsia="zh-CN"/>
        </w:rPr>
        <w:t>Proposal 8</w:t>
      </w:r>
      <w:r w:rsidRPr="009F22C0">
        <w:rPr>
          <w:b/>
          <w:bCs/>
          <w:i/>
          <w:iCs/>
          <w:sz w:val="22"/>
          <w:szCs w:val="22"/>
          <w:lang w:eastAsia="zh-CN"/>
        </w:rPr>
        <w:t>:</w:t>
      </w:r>
      <w:r>
        <w:rPr>
          <w:b/>
          <w:bCs/>
          <w:i/>
          <w:iCs/>
          <w:sz w:val="22"/>
          <w:szCs w:val="22"/>
          <w:lang w:eastAsia="zh-CN"/>
        </w:rPr>
        <w:t xml:space="preserve"> FFS feasibility of avoiding interruptions on WAN</w:t>
      </w:r>
      <w:r w:rsidRPr="007E1E35">
        <w:rPr>
          <w:b/>
          <w:bCs/>
          <w:i/>
          <w:iCs/>
          <w:sz w:val="22"/>
          <w:szCs w:val="22"/>
          <w:lang w:eastAsia="zh-CN"/>
        </w:rPr>
        <w:t xml:space="preserve"> </w:t>
      </w:r>
      <w:r>
        <w:rPr>
          <w:b/>
          <w:bCs/>
          <w:i/>
          <w:iCs/>
          <w:sz w:val="22"/>
          <w:szCs w:val="22"/>
          <w:lang w:eastAsia="zh-CN"/>
        </w:rPr>
        <w:t>during paging reception/system information reception etc., w</w:t>
      </w:r>
      <w:r w:rsidRPr="007E1E35">
        <w:rPr>
          <w:b/>
          <w:bCs/>
          <w:i/>
          <w:iCs/>
          <w:sz w:val="22"/>
          <w:szCs w:val="22"/>
          <w:lang w:eastAsia="zh-CN"/>
        </w:rPr>
        <w:t>hen SL is for V2X communication</w:t>
      </w:r>
      <w:r>
        <w:rPr>
          <w:b/>
          <w:bCs/>
          <w:i/>
          <w:iCs/>
          <w:sz w:val="22"/>
          <w:szCs w:val="22"/>
          <w:lang w:eastAsia="zh-CN"/>
        </w:rPr>
        <w:t>.</w:t>
      </w:r>
    </w:p>
    <w:p w14:paraId="4CA0EF7E" w14:textId="5A3E2304" w:rsidR="00CE210B" w:rsidRDefault="00CE210B" w:rsidP="005E00EB">
      <w:pPr>
        <w:spacing w:before="240" w:after="0"/>
        <w:rPr>
          <w:sz w:val="22"/>
          <w:szCs w:val="22"/>
          <w:lang w:eastAsia="zh-CN"/>
        </w:rPr>
      </w:pPr>
      <w:r>
        <w:rPr>
          <w:sz w:val="22"/>
          <w:szCs w:val="22"/>
        </w:rPr>
        <w:t>For i</w:t>
      </w:r>
      <w:r w:rsidRPr="00CE210B">
        <w:rPr>
          <w:sz w:val="22"/>
          <w:szCs w:val="22"/>
        </w:rPr>
        <w:t xml:space="preserve">nterruption to WAN due to </w:t>
      </w:r>
      <w:proofErr w:type="spellStart"/>
      <w:r w:rsidRPr="00CE210B">
        <w:rPr>
          <w:sz w:val="22"/>
          <w:szCs w:val="22"/>
        </w:rPr>
        <w:t>SyncRef</w:t>
      </w:r>
      <w:proofErr w:type="spellEnd"/>
      <w:r w:rsidRPr="00CE210B">
        <w:rPr>
          <w:sz w:val="22"/>
          <w:szCs w:val="22"/>
        </w:rPr>
        <w:t xml:space="preserve"> UE detection and/or Sensing during SL DRX off duration</w:t>
      </w:r>
      <w:r w:rsidR="00ED2FAF">
        <w:rPr>
          <w:sz w:val="22"/>
          <w:szCs w:val="22"/>
        </w:rPr>
        <w:t xml:space="preserve">, we understand interruptions could happen due to RF on/off retuning. However, it would be difficult to define requirements as it is not clear how many </w:t>
      </w:r>
      <w:proofErr w:type="spellStart"/>
      <w:r w:rsidR="00ED2FAF">
        <w:rPr>
          <w:sz w:val="22"/>
          <w:szCs w:val="22"/>
        </w:rPr>
        <w:t>SyncRef</w:t>
      </w:r>
      <w:proofErr w:type="spellEnd"/>
      <w:r w:rsidR="00ED2FAF">
        <w:rPr>
          <w:sz w:val="22"/>
          <w:szCs w:val="22"/>
        </w:rPr>
        <w:t xml:space="preserve"> UE detection would be performed during SL-DRX off duration. One possible way of defining requirements would be adding a note that </w:t>
      </w:r>
      <w:r w:rsidR="00ED2FAF" w:rsidRPr="00ED2FAF">
        <w:rPr>
          <w:sz w:val="22"/>
          <w:szCs w:val="22"/>
        </w:rPr>
        <w:t xml:space="preserve">additional interruptions may be expected for </w:t>
      </w:r>
      <w:proofErr w:type="spellStart"/>
      <w:r w:rsidR="00ED2FAF" w:rsidRPr="00CE210B">
        <w:rPr>
          <w:sz w:val="22"/>
          <w:szCs w:val="22"/>
        </w:rPr>
        <w:t>SyncRef</w:t>
      </w:r>
      <w:proofErr w:type="spellEnd"/>
      <w:r w:rsidR="00ED2FAF" w:rsidRPr="00CE210B">
        <w:rPr>
          <w:sz w:val="22"/>
          <w:szCs w:val="22"/>
        </w:rPr>
        <w:t xml:space="preserve"> UE detection during SL DRX off duration</w:t>
      </w:r>
      <w:r w:rsidR="00ED2FAF">
        <w:rPr>
          <w:sz w:val="22"/>
          <w:szCs w:val="22"/>
        </w:rPr>
        <w:t>.</w:t>
      </w:r>
    </w:p>
    <w:p w14:paraId="49760556" w14:textId="08AB4D93" w:rsidR="00ED2FAF" w:rsidRPr="00D56F2A" w:rsidRDefault="00ED2FAF" w:rsidP="00ED2FAF">
      <w:pPr>
        <w:spacing w:before="240" w:after="0"/>
        <w:rPr>
          <w:b/>
          <w:bCs/>
          <w:i/>
          <w:iCs/>
          <w:sz w:val="22"/>
          <w:szCs w:val="22"/>
          <w:lang w:eastAsia="zh-CN"/>
        </w:rPr>
      </w:pPr>
      <w:r>
        <w:rPr>
          <w:b/>
          <w:bCs/>
          <w:i/>
          <w:iCs/>
          <w:sz w:val="22"/>
          <w:szCs w:val="22"/>
          <w:lang w:eastAsia="zh-CN"/>
        </w:rPr>
        <w:t>Proposal 9</w:t>
      </w:r>
      <w:r w:rsidRPr="009F22C0">
        <w:rPr>
          <w:b/>
          <w:bCs/>
          <w:i/>
          <w:iCs/>
          <w:sz w:val="22"/>
          <w:szCs w:val="22"/>
          <w:lang w:eastAsia="zh-CN"/>
        </w:rPr>
        <w:t>:</w:t>
      </w:r>
      <w:r w:rsidRPr="00ED2FAF">
        <w:rPr>
          <w:sz w:val="22"/>
          <w:szCs w:val="22"/>
        </w:rPr>
        <w:t xml:space="preserve"> </w:t>
      </w:r>
      <w:r w:rsidR="009B4C0E">
        <w:rPr>
          <w:b/>
          <w:bCs/>
          <w:i/>
          <w:iCs/>
          <w:sz w:val="22"/>
          <w:szCs w:val="22"/>
          <w:lang w:eastAsia="zh-CN"/>
        </w:rPr>
        <w:t>A</w:t>
      </w:r>
      <w:r>
        <w:rPr>
          <w:b/>
          <w:bCs/>
          <w:i/>
          <w:iCs/>
          <w:sz w:val="22"/>
          <w:szCs w:val="22"/>
          <w:lang w:eastAsia="zh-CN"/>
        </w:rPr>
        <w:t xml:space="preserve"> note is added that </w:t>
      </w:r>
      <w:r w:rsidRPr="00ED2FAF">
        <w:rPr>
          <w:b/>
          <w:bCs/>
          <w:i/>
          <w:iCs/>
          <w:sz w:val="22"/>
          <w:szCs w:val="22"/>
          <w:lang w:eastAsia="zh-CN"/>
        </w:rPr>
        <w:t xml:space="preserve">additional interruptions may be expected for </w:t>
      </w:r>
      <w:proofErr w:type="spellStart"/>
      <w:r w:rsidRPr="00ED2FAF">
        <w:rPr>
          <w:b/>
          <w:bCs/>
          <w:i/>
          <w:iCs/>
          <w:sz w:val="22"/>
          <w:szCs w:val="22"/>
          <w:lang w:eastAsia="zh-CN"/>
        </w:rPr>
        <w:t>SyncRef</w:t>
      </w:r>
      <w:proofErr w:type="spellEnd"/>
      <w:r w:rsidRPr="00ED2FAF">
        <w:rPr>
          <w:b/>
          <w:bCs/>
          <w:i/>
          <w:iCs/>
          <w:sz w:val="22"/>
          <w:szCs w:val="22"/>
          <w:lang w:eastAsia="zh-CN"/>
        </w:rPr>
        <w:t xml:space="preserve"> UE detection during SL DRX off duration</w:t>
      </w:r>
      <w:r>
        <w:rPr>
          <w:b/>
          <w:bCs/>
          <w:i/>
          <w:iCs/>
          <w:sz w:val="22"/>
          <w:szCs w:val="22"/>
          <w:lang w:eastAsia="zh-CN"/>
        </w:rPr>
        <w:t xml:space="preserve">. </w:t>
      </w:r>
    </w:p>
    <w:p w14:paraId="17D6D16C" w14:textId="77777777" w:rsidR="0039428B" w:rsidRDefault="0039428B" w:rsidP="00B823CA">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0CAC0592"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5D56C4">
        <w:rPr>
          <w:sz w:val="22"/>
          <w:szCs w:val="22"/>
        </w:rPr>
        <w:t xml:space="preserve">further </w:t>
      </w:r>
      <w:r w:rsidR="006777A7">
        <w:rPr>
          <w:sz w:val="22"/>
          <w:szCs w:val="22"/>
        </w:rPr>
        <w:t>provide</w:t>
      </w:r>
      <w:r w:rsidR="005D56C4">
        <w:rPr>
          <w:sz w:val="22"/>
          <w:szCs w:val="22"/>
        </w:rPr>
        <w:t>d</w:t>
      </w:r>
      <w:r w:rsidR="006777A7">
        <w:rPr>
          <w:sz w:val="22"/>
          <w:szCs w:val="22"/>
        </w:rPr>
        <w:t xml:space="preserve"> our views</w:t>
      </w:r>
      <w:r w:rsidR="00745426">
        <w:rPr>
          <w:sz w:val="22"/>
          <w:szCs w:val="22"/>
        </w:rPr>
        <w:t xml:space="preserve"> </w:t>
      </w:r>
      <w:r w:rsidR="00B15E47">
        <w:rPr>
          <w:sz w:val="22"/>
          <w:szCs w:val="22"/>
          <w:lang w:val="en-US"/>
        </w:rPr>
        <w:t xml:space="preserve">on </w:t>
      </w:r>
      <w:r w:rsidR="00867771">
        <w:rPr>
          <w:sz w:val="22"/>
          <w:szCs w:val="22"/>
          <w:lang w:val="en-US"/>
        </w:rPr>
        <w:t xml:space="preserve">RRM requirements </w:t>
      </w:r>
      <w:r w:rsidR="00567DE1">
        <w:rPr>
          <w:sz w:val="22"/>
          <w:szCs w:val="22"/>
          <w:lang w:val="en-US"/>
        </w:rPr>
        <w:t>due to SL-DRX</w:t>
      </w:r>
      <w:r w:rsidR="00867771">
        <w:rPr>
          <w:sz w:val="22"/>
          <w:szCs w:val="22"/>
          <w:lang w:val="en-US"/>
        </w:rPr>
        <w:t xml:space="preserve"> for R17 NR sidelink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36CF20C8" w14:textId="77777777" w:rsidR="009B4C0E" w:rsidRDefault="009B4C0E" w:rsidP="009B4C0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Pr="006949E3">
        <w:rPr>
          <w:b/>
          <w:bCs/>
          <w:i/>
          <w:iCs/>
          <w:sz w:val="22"/>
          <w:szCs w:val="22"/>
          <w:lang w:eastAsia="zh-CN"/>
        </w:rPr>
        <w:t xml:space="preserve">For selection/reselection of V2X sync reference source, SLSS search time is not restricted by </w:t>
      </w:r>
      <w:r>
        <w:rPr>
          <w:b/>
          <w:bCs/>
          <w:i/>
          <w:iCs/>
          <w:sz w:val="22"/>
          <w:szCs w:val="22"/>
          <w:lang w:eastAsia="zh-CN"/>
        </w:rPr>
        <w:t>SL-DRX cycle.</w:t>
      </w:r>
    </w:p>
    <w:p w14:paraId="259940A6" w14:textId="77777777" w:rsidR="009B4C0E" w:rsidRDefault="009B4C0E" w:rsidP="009B4C0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For asynchronous case, </w:t>
      </w:r>
      <w:proofErr w:type="spellStart"/>
      <w:r>
        <w:rPr>
          <w:b/>
          <w:bCs/>
          <w:i/>
          <w:iCs/>
          <w:sz w:val="22"/>
          <w:szCs w:val="22"/>
          <w:lang w:eastAsia="zh-CN"/>
        </w:rPr>
        <w:t>SyncRef</w:t>
      </w:r>
      <w:proofErr w:type="spellEnd"/>
      <w:r>
        <w:rPr>
          <w:b/>
          <w:bCs/>
          <w:i/>
          <w:iCs/>
          <w:sz w:val="22"/>
          <w:szCs w:val="22"/>
          <w:lang w:eastAsia="zh-CN"/>
        </w:rPr>
        <w:t xml:space="preserve"> UE detection time</w:t>
      </w:r>
      <w:r w:rsidRPr="0093244D">
        <w:rPr>
          <w:b/>
          <w:bCs/>
          <w:i/>
          <w:iCs/>
          <w:sz w:val="22"/>
          <w:szCs w:val="22"/>
          <w:lang w:eastAsia="zh-CN"/>
        </w:rPr>
        <w:t xml:space="preserve"> </w:t>
      </w:r>
      <w:proofErr w:type="spellStart"/>
      <w:proofErr w:type="gramStart"/>
      <w:r w:rsidRPr="00471E88">
        <w:rPr>
          <w:b/>
          <w:bCs/>
          <w:i/>
          <w:iCs/>
          <w:sz w:val="22"/>
          <w:szCs w:val="22"/>
          <w:lang w:eastAsia="zh-CN"/>
        </w:rPr>
        <w:t>T</w:t>
      </w:r>
      <w:r w:rsidRPr="00471E88">
        <w:rPr>
          <w:b/>
          <w:bCs/>
          <w:i/>
          <w:iCs/>
          <w:sz w:val="22"/>
          <w:szCs w:val="22"/>
          <w:vertAlign w:val="subscript"/>
          <w:lang w:eastAsia="zh-CN"/>
        </w:rPr>
        <w:t>detect,SyncRef</w:t>
      </w:r>
      <w:proofErr w:type="spellEnd"/>
      <w:proofErr w:type="gramEnd"/>
      <w:r w:rsidRPr="00471E88">
        <w:rPr>
          <w:b/>
          <w:bCs/>
          <w:i/>
          <w:iCs/>
          <w:sz w:val="22"/>
          <w:szCs w:val="22"/>
          <w:vertAlign w:val="subscript"/>
          <w:lang w:eastAsia="zh-CN"/>
        </w:rPr>
        <w:t xml:space="preserve"> UE_V2X</w:t>
      </w:r>
      <w:r>
        <w:rPr>
          <w:b/>
          <w:bCs/>
          <w:i/>
          <w:iCs/>
          <w:sz w:val="22"/>
          <w:szCs w:val="22"/>
          <w:lang w:eastAsia="zh-CN"/>
        </w:rPr>
        <w:t xml:space="preserve"> for selection/reselection of V2X synchronization reference source </w:t>
      </w:r>
      <w:r w:rsidRPr="00471E88">
        <w:rPr>
          <w:b/>
          <w:bCs/>
          <w:i/>
          <w:iCs/>
          <w:sz w:val="22"/>
          <w:szCs w:val="22"/>
          <w:lang w:eastAsia="zh-CN"/>
        </w:rPr>
        <w:t xml:space="preserve">is defined as </w:t>
      </w:r>
      <w:r>
        <w:rPr>
          <w:b/>
          <w:bCs/>
          <w:i/>
          <w:iCs/>
          <w:sz w:val="22"/>
          <w:szCs w:val="22"/>
          <w:lang w:eastAsia="zh-CN"/>
        </w:rPr>
        <w:t>8</w:t>
      </w:r>
      <w:r w:rsidRPr="00471E88">
        <w:rPr>
          <w:b/>
          <w:bCs/>
          <w:i/>
          <w:iCs/>
          <w:sz w:val="22"/>
          <w:szCs w:val="22"/>
          <w:lang w:eastAsia="zh-CN"/>
        </w:rPr>
        <w:t xml:space="preserve"> seconds at SCH Es/</w:t>
      </w:r>
      <w:proofErr w:type="spellStart"/>
      <w:r w:rsidRPr="00471E88">
        <w:rPr>
          <w:b/>
          <w:bCs/>
          <w:i/>
          <w:iCs/>
          <w:sz w:val="22"/>
          <w:szCs w:val="22"/>
          <w:lang w:eastAsia="zh-CN"/>
        </w:rPr>
        <w:t>Iot</w:t>
      </w:r>
      <w:proofErr w:type="spellEnd"/>
      <w:r w:rsidRPr="00471E88">
        <w:rPr>
          <w:b/>
          <w:bCs/>
          <w:i/>
          <w:iCs/>
          <w:sz w:val="22"/>
          <w:szCs w:val="22"/>
          <w:lang w:eastAsia="zh-CN"/>
        </w:rPr>
        <w:t xml:space="preserve"> ≥ 0 </w:t>
      </w:r>
      <w:proofErr w:type="spellStart"/>
      <w:r w:rsidRPr="00471E88">
        <w:rPr>
          <w:b/>
          <w:bCs/>
          <w:i/>
          <w:iCs/>
          <w:sz w:val="22"/>
          <w:szCs w:val="22"/>
          <w:lang w:eastAsia="zh-CN"/>
        </w:rPr>
        <w:t>dB</w:t>
      </w:r>
      <w:r>
        <w:rPr>
          <w:b/>
          <w:bCs/>
          <w:i/>
          <w:iCs/>
          <w:sz w:val="22"/>
          <w:szCs w:val="22"/>
          <w:lang w:eastAsia="zh-CN"/>
        </w:rPr>
        <w:t>.</w:t>
      </w:r>
      <w:proofErr w:type="spellEnd"/>
    </w:p>
    <w:p w14:paraId="5A4F92FF" w14:textId="77777777" w:rsidR="009B4C0E" w:rsidRPr="00AD7912" w:rsidRDefault="009B4C0E" w:rsidP="009B4C0E">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For asynchronous case, the legacy V2X date reception dropping rate requirements, i.e. </w:t>
      </w:r>
      <w:r w:rsidRPr="00997F92">
        <w:rPr>
          <w:rFonts w:eastAsia="Malgun Gothic"/>
          <w:b/>
          <w:i/>
          <w:sz w:val="22"/>
          <w:lang w:val="en-US"/>
        </w:rPr>
        <w:t xml:space="preserve">maximum of 0.3% drop rate of its data reception during </w:t>
      </w:r>
      <w:proofErr w:type="spellStart"/>
      <w:proofErr w:type="gramStart"/>
      <w:r w:rsidRPr="00997F92">
        <w:rPr>
          <w:rFonts w:eastAsia="Malgun Gothic"/>
          <w:b/>
          <w:i/>
          <w:sz w:val="22"/>
          <w:lang w:val="en-US"/>
        </w:rPr>
        <w:t>T</w:t>
      </w:r>
      <w:r w:rsidRPr="00997F92">
        <w:rPr>
          <w:rFonts w:eastAsia="Malgun Gothic"/>
          <w:b/>
          <w:i/>
          <w:sz w:val="22"/>
          <w:vertAlign w:val="subscript"/>
          <w:lang w:val="en-US"/>
        </w:rPr>
        <w:t>detect,SyncRef</w:t>
      </w:r>
      <w:proofErr w:type="spellEnd"/>
      <w:proofErr w:type="gramEnd"/>
      <w:r w:rsidRPr="00997F92">
        <w:rPr>
          <w:rFonts w:eastAsia="Malgun Gothic"/>
          <w:b/>
          <w:i/>
          <w:sz w:val="22"/>
          <w:vertAlign w:val="subscript"/>
          <w:lang w:val="en-US"/>
        </w:rPr>
        <w:t xml:space="preserve"> UE_V2X</w:t>
      </w:r>
      <w:r w:rsidRPr="0093244D">
        <w:rPr>
          <w:rFonts w:eastAsia="Malgun Gothic"/>
          <w:sz w:val="22"/>
          <w:vertAlign w:val="subscript"/>
          <w:lang w:val="en-US"/>
        </w:rPr>
        <w:t xml:space="preserve"> </w:t>
      </w:r>
      <w:r>
        <w:rPr>
          <w:b/>
          <w:bCs/>
          <w:i/>
          <w:iCs/>
          <w:sz w:val="22"/>
          <w:szCs w:val="22"/>
          <w:lang w:eastAsia="zh-CN"/>
        </w:rPr>
        <w:t xml:space="preserve">are reused. </w:t>
      </w:r>
    </w:p>
    <w:p w14:paraId="564254A9" w14:textId="77777777" w:rsidR="009B4C0E" w:rsidRPr="00AD7912" w:rsidRDefault="009B4C0E" w:rsidP="009B4C0E">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proofErr w:type="spellStart"/>
      <w:r w:rsidRPr="005E00EB">
        <w:rPr>
          <w:b/>
          <w:bCs/>
          <w:i/>
          <w:iCs/>
          <w:sz w:val="22"/>
          <w:szCs w:val="22"/>
          <w:lang w:eastAsia="zh-CN"/>
        </w:rPr>
        <w:t>SyncRef</w:t>
      </w:r>
      <w:proofErr w:type="spellEnd"/>
      <w:r w:rsidRPr="005E00EB">
        <w:rPr>
          <w:b/>
          <w:bCs/>
          <w:i/>
          <w:iCs/>
          <w:sz w:val="22"/>
          <w:szCs w:val="22"/>
          <w:lang w:eastAsia="zh-CN"/>
        </w:rPr>
        <w:t xml:space="preserve"> UE detection</w:t>
      </w:r>
      <w:r>
        <w:rPr>
          <w:b/>
          <w:bCs/>
          <w:i/>
          <w:iCs/>
          <w:sz w:val="22"/>
          <w:szCs w:val="22"/>
          <w:lang w:eastAsia="zh-CN"/>
        </w:rPr>
        <w:t xml:space="preserve"> requirements</w:t>
      </w:r>
      <w:r w:rsidRPr="005E00EB">
        <w:rPr>
          <w:b/>
          <w:bCs/>
          <w:i/>
          <w:iCs/>
          <w:sz w:val="22"/>
          <w:szCs w:val="22"/>
          <w:lang w:eastAsia="zh-CN"/>
        </w:rPr>
        <w:t xml:space="preserve"> for asynchronized SLSS</w:t>
      </w:r>
      <w:r>
        <w:rPr>
          <w:b/>
          <w:bCs/>
          <w:i/>
          <w:iCs/>
          <w:sz w:val="22"/>
          <w:szCs w:val="22"/>
          <w:lang w:eastAsia="zh-CN"/>
        </w:rPr>
        <w:t xml:space="preserve"> search and measurement is defined when certain conditions are met. The conditions are FFS. </w:t>
      </w:r>
    </w:p>
    <w:p w14:paraId="47DEC560" w14:textId="77777777" w:rsidR="009B4C0E" w:rsidRPr="0029208A" w:rsidRDefault="009B4C0E" w:rsidP="009B4C0E">
      <w:pPr>
        <w:spacing w:before="240" w:after="0"/>
        <w:rPr>
          <w:sz w:val="22"/>
          <w:szCs w:val="22"/>
          <w:lang w:val="en-US"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Interruptions on WAN due to SL-DRX transitions are </w:t>
      </w:r>
      <w:r w:rsidRPr="00D56F2A">
        <w:rPr>
          <w:b/>
          <w:bCs/>
          <w:i/>
          <w:iCs/>
          <w:sz w:val="22"/>
          <w:szCs w:val="22"/>
          <w:lang w:eastAsia="zh-CN"/>
        </w:rPr>
        <w:t>defined when NR sidelink is in SL-DRX but NR is in non-DRX</w:t>
      </w:r>
      <w:r>
        <w:rPr>
          <w:b/>
          <w:bCs/>
          <w:i/>
          <w:iCs/>
          <w:sz w:val="22"/>
          <w:szCs w:val="22"/>
          <w:lang w:eastAsia="zh-CN"/>
        </w:rPr>
        <w:t>.</w:t>
      </w:r>
      <w:r w:rsidRPr="0029208A">
        <w:rPr>
          <w:b/>
          <w:bCs/>
          <w:i/>
          <w:iCs/>
          <w:sz w:val="22"/>
          <w:szCs w:val="22"/>
          <w:lang w:eastAsia="zh-CN"/>
        </w:rPr>
        <w:t xml:space="preserve"> The current interruptions at transitions between active and non-active during DRX for EN-DC can be used as baseline</w:t>
      </w:r>
      <w:r>
        <w:rPr>
          <w:b/>
          <w:bCs/>
          <w:i/>
          <w:iCs/>
          <w:sz w:val="22"/>
          <w:szCs w:val="22"/>
          <w:lang w:eastAsia="zh-CN"/>
        </w:rPr>
        <w:t>.</w:t>
      </w:r>
    </w:p>
    <w:p w14:paraId="4846C28D" w14:textId="77777777" w:rsidR="009B4C0E" w:rsidRPr="00D56F2A" w:rsidRDefault="009B4C0E" w:rsidP="009B4C0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w:t>
      </w:r>
      <w:r w:rsidRPr="006D066A">
        <w:rPr>
          <w:b/>
          <w:bCs/>
          <w:i/>
          <w:iCs/>
          <w:sz w:val="22"/>
          <w:szCs w:val="22"/>
          <w:lang w:eastAsia="zh-CN"/>
        </w:rPr>
        <w:t xml:space="preserve"> </w:t>
      </w:r>
      <w:r>
        <w:rPr>
          <w:b/>
          <w:bCs/>
          <w:i/>
          <w:iCs/>
          <w:sz w:val="22"/>
          <w:szCs w:val="22"/>
          <w:lang w:eastAsia="zh-CN"/>
        </w:rPr>
        <w:t>I</w:t>
      </w:r>
      <w:r w:rsidRPr="006D066A">
        <w:rPr>
          <w:b/>
          <w:bCs/>
          <w:i/>
          <w:iCs/>
          <w:sz w:val="22"/>
          <w:szCs w:val="22"/>
          <w:lang w:eastAsia="zh-CN"/>
        </w:rPr>
        <w:t xml:space="preserve">nterruptions </w:t>
      </w:r>
      <w:r>
        <w:rPr>
          <w:b/>
          <w:bCs/>
          <w:i/>
          <w:iCs/>
          <w:sz w:val="22"/>
          <w:szCs w:val="22"/>
          <w:lang w:eastAsia="zh-CN"/>
        </w:rPr>
        <w:t xml:space="preserve">on WAN </w:t>
      </w:r>
      <w:r w:rsidRPr="006D066A">
        <w:rPr>
          <w:b/>
          <w:bCs/>
          <w:i/>
          <w:iCs/>
          <w:sz w:val="22"/>
          <w:szCs w:val="22"/>
          <w:lang w:eastAsia="zh-CN"/>
        </w:rPr>
        <w:t xml:space="preserve">are allowed with up to </w:t>
      </w:r>
      <w:r w:rsidRPr="006D066A">
        <w:rPr>
          <w:rFonts w:hint="eastAsia"/>
          <w:b/>
          <w:bCs/>
          <w:i/>
          <w:iCs/>
          <w:sz w:val="22"/>
          <w:szCs w:val="22"/>
          <w:lang w:eastAsia="zh-CN"/>
        </w:rPr>
        <w:t>[</w:t>
      </w:r>
      <w:r w:rsidRPr="006D066A">
        <w:rPr>
          <w:b/>
          <w:bCs/>
          <w:i/>
          <w:iCs/>
          <w:sz w:val="22"/>
          <w:szCs w:val="22"/>
          <w:lang w:eastAsia="zh-CN"/>
        </w:rPr>
        <w:t>1</w:t>
      </w:r>
      <w:r w:rsidRPr="006D066A">
        <w:rPr>
          <w:rFonts w:hint="eastAsia"/>
          <w:b/>
          <w:bCs/>
          <w:i/>
          <w:iCs/>
          <w:sz w:val="22"/>
          <w:szCs w:val="22"/>
          <w:lang w:eastAsia="zh-CN"/>
        </w:rPr>
        <w:t>] %</w:t>
      </w:r>
      <w:r w:rsidRPr="006D066A">
        <w:rPr>
          <w:b/>
          <w:bCs/>
          <w:i/>
          <w:iCs/>
          <w:sz w:val="22"/>
          <w:szCs w:val="22"/>
          <w:lang w:eastAsia="zh-CN"/>
        </w:rPr>
        <w:t xml:space="preserve"> probability of missed ACK/NACK </w:t>
      </w:r>
      <w:r w:rsidRPr="006D066A">
        <w:rPr>
          <w:rFonts w:hint="eastAsia"/>
          <w:b/>
          <w:bCs/>
          <w:i/>
          <w:iCs/>
          <w:sz w:val="22"/>
          <w:szCs w:val="22"/>
          <w:lang w:eastAsia="zh-CN"/>
        </w:rPr>
        <w:t xml:space="preserve">when the </w:t>
      </w:r>
      <w:r>
        <w:rPr>
          <w:b/>
          <w:bCs/>
          <w:i/>
          <w:iCs/>
          <w:sz w:val="22"/>
          <w:szCs w:val="22"/>
          <w:lang w:eastAsia="zh-CN"/>
        </w:rPr>
        <w:t>[</w:t>
      </w:r>
      <w:r w:rsidRPr="006D066A">
        <w:rPr>
          <w:rFonts w:hint="eastAsia"/>
          <w:b/>
          <w:bCs/>
          <w:i/>
          <w:iCs/>
          <w:sz w:val="22"/>
          <w:szCs w:val="22"/>
          <w:lang w:eastAsia="zh-CN"/>
        </w:rPr>
        <w:t xml:space="preserve">configured </w:t>
      </w:r>
      <w:r>
        <w:rPr>
          <w:b/>
          <w:bCs/>
          <w:i/>
          <w:iCs/>
          <w:sz w:val="22"/>
          <w:szCs w:val="22"/>
          <w:lang w:eastAsia="zh-CN"/>
        </w:rPr>
        <w:t>SL-</w:t>
      </w:r>
      <w:r w:rsidRPr="006D066A">
        <w:rPr>
          <w:rFonts w:hint="eastAsia"/>
          <w:b/>
          <w:bCs/>
          <w:i/>
          <w:iCs/>
          <w:sz w:val="22"/>
          <w:szCs w:val="22"/>
          <w:lang w:eastAsia="zh-CN"/>
        </w:rPr>
        <w:t>DRX cycle</w:t>
      </w:r>
      <w:r>
        <w:rPr>
          <w:b/>
          <w:bCs/>
          <w:i/>
          <w:iCs/>
          <w:sz w:val="22"/>
          <w:szCs w:val="22"/>
          <w:lang w:eastAsia="zh-CN"/>
        </w:rPr>
        <w:t>]</w:t>
      </w:r>
      <w:r w:rsidRPr="006D066A">
        <w:rPr>
          <w:b/>
          <w:bCs/>
          <w:i/>
          <w:iCs/>
          <w:sz w:val="22"/>
          <w:szCs w:val="22"/>
          <w:lang w:eastAsia="zh-CN"/>
        </w:rPr>
        <w:t xml:space="preserve"> </w:t>
      </w:r>
      <w:r w:rsidRPr="006D066A">
        <w:rPr>
          <w:rFonts w:hint="eastAsia"/>
          <w:b/>
          <w:bCs/>
          <w:i/>
          <w:iCs/>
          <w:sz w:val="22"/>
          <w:szCs w:val="22"/>
          <w:lang w:eastAsia="zh-CN"/>
        </w:rPr>
        <w:t xml:space="preserve">is less than </w:t>
      </w:r>
      <w:r w:rsidRPr="006D066A">
        <w:rPr>
          <w:b/>
          <w:bCs/>
          <w:i/>
          <w:iCs/>
          <w:sz w:val="22"/>
          <w:szCs w:val="22"/>
          <w:lang w:eastAsia="zh-CN"/>
        </w:rPr>
        <w:t>640</w:t>
      </w:r>
      <w:r w:rsidRPr="006D066A">
        <w:rPr>
          <w:rFonts w:hint="eastAsia"/>
          <w:b/>
          <w:bCs/>
          <w:i/>
          <w:iCs/>
          <w:sz w:val="22"/>
          <w:szCs w:val="22"/>
          <w:lang w:eastAsia="zh-CN"/>
        </w:rPr>
        <w:t>ms, and</w:t>
      </w:r>
      <w:r>
        <w:rPr>
          <w:b/>
          <w:bCs/>
          <w:i/>
          <w:iCs/>
          <w:sz w:val="22"/>
          <w:szCs w:val="22"/>
          <w:lang w:eastAsia="zh-CN"/>
        </w:rPr>
        <w:t xml:space="preserve"> up to</w:t>
      </w:r>
      <w:r w:rsidRPr="006D066A">
        <w:rPr>
          <w:rFonts w:hint="eastAsia"/>
          <w:b/>
          <w:bCs/>
          <w:i/>
          <w:iCs/>
          <w:sz w:val="22"/>
          <w:szCs w:val="22"/>
          <w:lang w:eastAsia="zh-CN"/>
        </w:rPr>
        <w:t xml:space="preserve"> [</w:t>
      </w:r>
      <w:r w:rsidRPr="006D066A">
        <w:rPr>
          <w:b/>
          <w:bCs/>
          <w:i/>
          <w:iCs/>
          <w:sz w:val="22"/>
          <w:szCs w:val="22"/>
          <w:lang w:eastAsia="zh-CN"/>
        </w:rPr>
        <w:t>0.625</w:t>
      </w:r>
      <w:r w:rsidRPr="006D066A">
        <w:rPr>
          <w:rFonts w:hint="eastAsia"/>
          <w:b/>
          <w:bCs/>
          <w:i/>
          <w:iCs/>
          <w:sz w:val="22"/>
          <w:szCs w:val="22"/>
          <w:lang w:eastAsia="zh-CN"/>
        </w:rPr>
        <w:t>]</w:t>
      </w:r>
      <w:r>
        <w:rPr>
          <w:b/>
          <w:bCs/>
          <w:i/>
          <w:iCs/>
          <w:sz w:val="22"/>
          <w:szCs w:val="22"/>
          <w:lang w:eastAsia="zh-CN"/>
        </w:rPr>
        <w:t xml:space="preserve"> </w:t>
      </w:r>
      <w:r w:rsidRPr="006D066A">
        <w:rPr>
          <w:rFonts w:hint="eastAsia"/>
          <w:b/>
          <w:bCs/>
          <w:i/>
          <w:iCs/>
          <w:sz w:val="22"/>
          <w:szCs w:val="22"/>
          <w:lang w:eastAsia="zh-CN"/>
        </w:rPr>
        <w:t xml:space="preserve">% </w:t>
      </w:r>
      <w:r w:rsidRPr="006D066A">
        <w:rPr>
          <w:b/>
          <w:bCs/>
          <w:i/>
          <w:iCs/>
          <w:sz w:val="22"/>
          <w:szCs w:val="22"/>
          <w:lang w:eastAsia="zh-CN"/>
        </w:rPr>
        <w:t>probability of missed ACK/NACK</w:t>
      </w:r>
      <w:r w:rsidRPr="006D066A">
        <w:rPr>
          <w:rFonts w:hint="eastAsia"/>
          <w:b/>
          <w:bCs/>
          <w:i/>
          <w:iCs/>
          <w:sz w:val="22"/>
          <w:szCs w:val="22"/>
          <w:lang w:eastAsia="zh-CN"/>
        </w:rPr>
        <w:t xml:space="preserve"> when the configured </w:t>
      </w:r>
      <w:r>
        <w:rPr>
          <w:b/>
          <w:bCs/>
          <w:i/>
          <w:iCs/>
          <w:sz w:val="22"/>
          <w:szCs w:val="22"/>
          <w:lang w:eastAsia="zh-CN"/>
        </w:rPr>
        <w:t>[</w:t>
      </w:r>
      <w:r w:rsidRPr="006D066A">
        <w:rPr>
          <w:rFonts w:hint="eastAsia"/>
          <w:b/>
          <w:bCs/>
          <w:i/>
          <w:iCs/>
          <w:sz w:val="22"/>
          <w:szCs w:val="22"/>
          <w:lang w:eastAsia="zh-CN"/>
        </w:rPr>
        <w:t xml:space="preserve">configured </w:t>
      </w:r>
      <w:r>
        <w:rPr>
          <w:b/>
          <w:bCs/>
          <w:i/>
          <w:iCs/>
          <w:sz w:val="22"/>
          <w:szCs w:val="22"/>
          <w:lang w:eastAsia="zh-CN"/>
        </w:rPr>
        <w:t>SL-</w:t>
      </w:r>
      <w:r w:rsidRPr="006D066A">
        <w:rPr>
          <w:rFonts w:hint="eastAsia"/>
          <w:b/>
          <w:bCs/>
          <w:i/>
          <w:iCs/>
          <w:sz w:val="22"/>
          <w:szCs w:val="22"/>
          <w:lang w:eastAsia="zh-CN"/>
        </w:rPr>
        <w:t>DRX cycle</w:t>
      </w:r>
      <w:r>
        <w:rPr>
          <w:b/>
          <w:bCs/>
          <w:i/>
          <w:iCs/>
          <w:sz w:val="22"/>
          <w:szCs w:val="22"/>
          <w:lang w:eastAsia="zh-CN"/>
        </w:rPr>
        <w:t xml:space="preserve">] </w:t>
      </w:r>
      <w:r w:rsidRPr="006D066A">
        <w:rPr>
          <w:rFonts w:hint="eastAsia"/>
          <w:b/>
          <w:bCs/>
          <w:i/>
          <w:iCs/>
          <w:sz w:val="22"/>
          <w:szCs w:val="22"/>
          <w:lang w:eastAsia="zh-CN"/>
        </w:rPr>
        <w:t xml:space="preserve">is </w:t>
      </w:r>
      <w:r w:rsidRPr="006D066A">
        <w:rPr>
          <w:b/>
          <w:bCs/>
          <w:i/>
          <w:iCs/>
          <w:sz w:val="22"/>
          <w:szCs w:val="22"/>
          <w:lang w:eastAsia="zh-CN"/>
        </w:rPr>
        <w:t>640</w:t>
      </w:r>
      <w:r w:rsidRPr="006D066A">
        <w:rPr>
          <w:rFonts w:hint="eastAsia"/>
          <w:b/>
          <w:bCs/>
          <w:i/>
          <w:iCs/>
          <w:sz w:val="22"/>
          <w:szCs w:val="22"/>
          <w:lang w:eastAsia="zh-CN"/>
        </w:rPr>
        <w:t>ms or longer</w:t>
      </w:r>
      <w:r>
        <w:rPr>
          <w:b/>
          <w:bCs/>
          <w:i/>
          <w:iCs/>
          <w:sz w:val="22"/>
          <w:szCs w:val="22"/>
          <w:lang w:eastAsia="zh-CN"/>
        </w:rPr>
        <w:t>. FFS when multiple SL-DRX cycles are configured.</w:t>
      </w:r>
    </w:p>
    <w:p w14:paraId="5DA26A6C" w14:textId="77777777" w:rsidR="009B4C0E" w:rsidRPr="00D56F2A" w:rsidRDefault="009B4C0E" w:rsidP="009B4C0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sidRPr="00D56F2A">
        <w:rPr>
          <w:b/>
          <w:bCs/>
          <w:i/>
          <w:iCs/>
          <w:sz w:val="22"/>
          <w:szCs w:val="22"/>
          <w:lang w:eastAsia="zh-CN"/>
        </w:rPr>
        <w:t xml:space="preserve">The value in Table 8.2.1.2.1-1 </w:t>
      </w:r>
      <w:r>
        <w:rPr>
          <w:b/>
          <w:bCs/>
          <w:i/>
          <w:iCs/>
          <w:sz w:val="22"/>
          <w:szCs w:val="22"/>
          <w:lang w:eastAsia="zh-CN"/>
        </w:rPr>
        <w:t xml:space="preserve">for async case </w:t>
      </w:r>
      <w:r w:rsidRPr="00D56F2A">
        <w:rPr>
          <w:b/>
          <w:bCs/>
          <w:i/>
          <w:iCs/>
          <w:sz w:val="22"/>
          <w:szCs w:val="22"/>
          <w:lang w:eastAsia="zh-CN"/>
        </w:rPr>
        <w:t>in TS 38.133</w:t>
      </w:r>
      <w:r>
        <w:rPr>
          <w:b/>
          <w:bCs/>
          <w:i/>
          <w:iCs/>
          <w:sz w:val="22"/>
          <w:szCs w:val="22"/>
          <w:lang w:eastAsia="zh-CN"/>
        </w:rPr>
        <w:t xml:space="preserve"> </w:t>
      </w:r>
      <w:r w:rsidRPr="00D56F2A">
        <w:rPr>
          <w:b/>
          <w:bCs/>
          <w:i/>
          <w:iCs/>
          <w:sz w:val="22"/>
          <w:szCs w:val="22"/>
          <w:lang w:eastAsia="zh-CN"/>
        </w:rPr>
        <w:t>can be reused</w:t>
      </w:r>
      <w:r>
        <w:rPr>
          <w:b/>
          <w:bCs/>
          <w:i/>
          <w:iCs/>
          <w:sz w:val="22"/>
          <w:szCs w:val="22"/>
          <w:lang w:eastAsia="zh-CN"/>
        </w:rPr>
        <w:t xml:space="preserve"> for</w:t>
      </w:r>
      <w:r w:rsidRPr="00D56F2A">
        <w:rPr>
          <w:b/>
          <w:bCs/>
          <w:i/>
          <w:iCs/>
          <w:sz w:val="22"/>
          <w:szCs w:val="22"/>
          <w:lang w:eastAsia="zh-CN"/>
        </w:rPr>
        <w:t xml:space="preserve"> interruption length </w:t>
      </w:r>
      <w:r>
        <w:rPr>
          <w:b/>
          <w:bCs/>
          <w:i/>
          <w:iCs/>
          <w:sz w:val="22"/>
          <w:szCs w:val="22"/>
          <w:lang w:eastAsia="zh-CN"/>
        </w:rPr>
        <w:t>of</w:t>
      </w:r>
      <w:r w:rsidRPr="00D56F2A">
        <w:rPr>
          <w:b/>
          <w:bCs/>
          <w:i/>
          <w:iCs/>
          <w:sz w:val="22"/>
          <w:szCs w:val="22"/>
          <w:lang w:eastAsia="zh-CN"/>
        </w:rPr>
        <w:t xml:space="preserve"> each interruption</w:t>
      </w:r>
      <w:r>
        <w:rPr>
          <w:b/>
          <w:bCs/>
          <w:i/>
          <w:iCs/>
          <w:sz w:val="22"/>
          <w:szCs w:val="22"/>
          <w:lang w:eastAsia="zh-CN"/>
        </w:rPr>
        <w:t>.</w:t>
      </w:r>
    </w:p>
    <w:p w14:paraId="46B089F6" w14:textId="77777777" w:rsidR="009B4C0E" w:rsidRPr="00D56F2A" w:rsidRDefault="009B4C0E" w:rsidP="009B4C0E">
      <w:pPr>
        <w:spacing w:before="240" w:after="0"/>
        <w:rPr>
          <w:b/>
          <w:bCs/>
          <w:i/>
          <w:iCs/>
          <w:sz w:val="22"/>
          <w:szCs w:val="22"/>
          <w:lang w:eastAsia="zh-CN"/>
        </w:rPr>
      </w:pPr>
      <w:r>
        <w:rPr>
          <w:b/>
          <w:bCs/>
          <w:i/>
          <w:iCs/>
          <w:sz w:val="22"/>
          <w:szCs w:val="22"/>
          <w:lang w:eastAsia="zh-CN"/>
        </w:rPr>
        <w:t>Proposal 8</w:t>
      </w:r>
      <w:r w:rsidRPr="009F22C0">
        <w:rPr>
          <w:b/>
          <w:bCs/>
          <w:i/>
          <w:iCs/>
          <w:sz w:val="22"/>
          <w:szCs w:val="22"/>
          <w:lang w:eastAsia="zh-CN"/>
        </w:rPr>
        <w:t>:</w:t>
      </w:r>
      <w:r>
        <w:rPr>
          <w:b/>
          <w:bCs/>
          <w:i/>
          <w:iCs/>
          <w:sz w:val="22"/>
          <w:szCs w:val="22"/>
          <w:lang w:eastAsia="zh-CN"/>
        </w:rPr>
        <w:t xml:space="preserve"> FFS feasibility of avoiding interruptions on WAN</w:t>
      </w:r>
      <w:r w:rsidRPr="007E1E35">
        <w:rPr>
          <w:b/>
          <w:bCs/>
          <w:i/>
          <w:iCs/>
          <w:sz w:val="22"/>
          <w:szCs w:val="22"/>
          <w:lang w:eastAsia="zh-CN"/>
        </w:rPr>
        <w:t xml:space="preserve"> </w:t>
      </w:r>
      <w:r>
        <w:rPr>
          <w:b/>
          <w:bCs/>
          <w:i/>
          <w:iCs/>
          <w:sz w:val="22"/>
          <w:szCs w:val="22"/>
          <w:lang w:eastAsia="zh-CN"/>
        </w:rPr>
        <w:t>during paging reception/system information reception etc., w</w:t>
      </w:r>
      <w:r w:rsidRPr="007E1E35">
        <w:rPr>
          <w:b/>
          <w:bCs/>
          <w:i/>
          <w:iCs/>
          <w:sz w:val="22"/>
          <w:szCs w:val="22"/>
          <w:lang w:eastAsia="zh-CN"/>
        </w:rPr>
        <w:t>hen SL is for V2X communication</w:t>
      </w:r>
      <w:r>
        <w:rPr>
          <w:b/>
          <w:bCs/>
          <w:i/>
          <w:iCs/>
          <w:sz w:val="22"/>
          <w:szCs w:val="22"/>
          <w:lang w:eastAsia="zh-CN"/>
        </w:rPr>
        <w:t>.</w:t>
      </w:r>
    </w:p>
    <w:p w14:paraId="6BD7DA5C" w14:textId="77777777" w:rsidR="009B4C0E" w:rsidRPr="00D56F2A" w:rsidRDefault="009B4C0E" w:rsidP="009B4C0E">
      <w:pPr>
        <w:spacing w:before="240" w:after="0"/>
        <w:rPr>
          <w:b/>
          <w:bCs/>
          <w:i/>
          <w:iCs/>
          <w:sz w:val="22"/>
          <w:szCs w:val="22"/>
          <w:lang w:eastAsia="zh-CN"/>
        </w:rPr>
      </w:pPr>
      <w:r>
        <w:rPr>
          <w:b/>
          <w:bCs/>
          <w:i/>
          <w:iCs/>
          <w:sz w:val="22"/>
          <w:szCs w:val="22"/>
          <w:lang w:eastAsia="zh-CN"/>
        </w:rPr>
        <w:t>Proposal 9</w:t>
      </w:r>
      <w:r w:rsidRPr="009F22C0">
        <w:rPr>
          <w:b/>
          <w:bCs/>
          <w:i/>
          <w:iCs/>
          <w:sz w:val="22"/>
          <w:szCs w:val="22"/>
          <w:lang w:eastAsia="zh-CN"/>
        </w:rPr>
        <w:t>:</w:t>
      </w:r>
      <w:r w:rsidRPr="00ED2FAF">
        <w:rPr>
          <w:sz w:val="22"/>
          <w:szCs w:val="22"/>
        </w:rPr>
        <w:t xml:space="preserve"> </w:t>
      </w:r>
      <w:r>
        <w:rPr>
          <w:b/>
          <w:bCs/>
          <w:i/>
          <w:iCs/>
          <w:sz w:val="22"/>
          <w:szCs w:val="22"/>
          <w:lang w:eastAsia="zh-CN"/>
        </w:rPr>
        <w:t xml:space="preserve">A note is added that </w:t>
      </w:r>
      <w:r w:rsidRPr="00ED2FAF">
        <w:rPr>
          <w:b/>
          <w:bCs/>
          <w:i/>
          <w:iCs/>
          <w:sz w:val="22"/>
          <w:szCs w:val="22"/>
          <w:lang w:eastAsia="zh-CN"/>
        </w:rPr>
        <w:t xml:space="preserve">additional interruptions may be expected for </w:t>
      </w:r>
      <w:proofErr w:type="spellStart"/>
      <w:r w:rsidRPr="00ED2FAF">
        <w:rPr>
          <w:b/>
          <w:bCs/>
          <w:i/>
          <w:iCs/>
          <w:sz w:val="22"/>
          <w:szCs w:val="22"/>
          <w:lang w:eastAsia="zh-CN"/>
        </w:rPr>
        <w:t>SyncRef</w:t>
      </w:r>
      <w:proofErr w:type="spellEnd"/>
      <w:r w:rsidRPr="00ED2FAF">
        <w:rPr>
          <w:b/>
          <w:bCs/>
          <w:i/>
          <w:iCs/>
          <w:sz w:val="22"/>
          <w:szCs w:val="22"/>
          <w:lang w:eastAsia="zh-CN"/>
        </w:rPr>
        <w:t xml:space="preserve"> UE detection during SL DRX off duration</w:t>
      </w:r>
      <w:r>
        <w:rPr>
          <w:b/>
          <w:bCs/>
          <w:i/>
          <w:iCs/>
          <w:sz w:val="22"/>
          <w:szCs w:val="22"/>
          <w:lang w:eastAsia="zh-CN"/>
        </w:rPr>
        <w:t xml:space="preserve">. </w:t>
      </w:r>
    </w:p>
    <w:p w14:paraId="7AFE19D6" w14:textId="77777777" w:rsidR="006F22B7" w:rsidRPr="009B4C0E" w:rsidRDefault="006F22B7" w:rsidP="006F22B7">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2BACABD" w14:textId="77777777" w:rsidR="00F469C5" w:rsidRDefault="00F469C5"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w:t>
      </w:r>
      <w:r>
        <w:rPr>
          <w:rFonts w:ascii="Times New Roman" w:hAnsi="Times New Roman"/>
          <w:sz w:val="20"/>
        </w:rPr>
        <w:t>20315</w:t>
      </w:r>
      <w:r w:rsidRPr="005E4F18">
        <w:rPr>
          <w:rFonts w:ascii="Times New Roman" w:hAnsi="Times New Roman"/>
          <w:sz w:val="20"/>
        </w:rPr>
        <w:tab/>
        <w:t xml:space="preserve">WF on NR SL enhancements RRM requirements, </w:t>
      </w:r>
      <w:r w:rsidRPr="002D7D79">
        <w:rPr>
          <w:rFonts w:ascii="Times New Roman" w:hAnsi="Times New Roman"/>
          <w:sz w:val="20"/>
        </w:rPr>
        <w:t>LG Electronics</w:t>
      </w:r>
      <w:r w:rsidRPr="005E4F18">
        <w:rPr>
          <w:rFonts w:ascii="Times New Roman" w:hAnsi="Times New Roman"/>
          <w:sz w:val="20"/>
        </w:rPr>
        <w:t xml:space="preserve"> </w:t>
      </w:r>
    </w:p>
    <w:p w14:paraId="48597593" w14:textId="0F35EC66" w:rsidR="005E4F18" w:rsidRDefault="005E4F18"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R4-2109946</w:t>
      </w:r>
      <w:r w:rsidRPr="005E4F18">
        <w:rPr>
          <w:rFonts w:ascii="Times New Roman" w:hAnsi="Times New Roman"/>
          <w:sz w:val="20"/>
        </w:rPr>
        <w:tab/>
        <w:t>RRM impacts overview for sidelink enhancement, vivo</w:t>
      </w:r>
    </w:p>
    <w:p w14:paraId="5313F52F" w14:textId="3D7CC9BE" w:rsidR="002D7D79" w:rsidRDefault="002D7D79" w:rsidP="002D7D79">
      <w:pPr>
        <w:pStyle w:val="af4"/>
        <w:numPr>
          <w:ilvl w:val="0"/>
          <w:numId w:val="2"/>
        </w:numPr>
        <w:spacing w:before="240"/>
        <w:contextualSpacing w:val="0"/>
        <w:rPr>
          <w:rFonts w:ascii="Times New Roman" w:hAnsi="Times New Roman"/>
          <w:sz w:val="20"/>
        </w:rPr>
      </w:pPr>
      <w:r w:rsidRPr="002D7D79">
        <w:rPr>
          <w:rFonts w:ascii="Times New Roman" w:hAnsi="Times New Roman"/>
          <w:sz w:val="20"/>
        </w:rPr>
        <w:t>R4-2112555</w:t>
      </w:r>
      <w:r w:rsidRPr="002D7D79">
        <w:rPr>
          <w:rFonts w:ascii="Times New Roman" w:hAnsi="Times New Roman"/>
          <w:sz w:val="20"/>
        </w:rPr>
        <w:tab/>
        <w:t>Further discussion on RRM impacts for sidelink enhancement, vivo</w:t>
      </w:r>
    </w:p>
    <w:p w14:paraId="06418BC8" w14:textId="2A3A42EA" w:rsidR="00A15802" w:rsidRPr="00F469C5" w:rsidRDefault="00F469C5" w:rsidP="00FB680B">
      <w:pPr>
        <w:pStyle w:val="af4"/>
        <w:numPr>
          <w:ilvl w:val="0"/>
          <w:numId w:val="2"/>
        </w:numPr>
        <w:spacing w:before="240"/>
        <w:contextualSpacing w:val="0"/>
        <w:rPr>
          <w:rFonts w:ascii="Times New Roman" w:hAnsi="Times New Roman"/>
          <w:sz w:val="20"/>
        </w:rPr>
      </w:pPr>
      <w:r w:rsidRPr="00F469C5">
        <w:rPr>
          <w:rFonts w:ascii="Times New Roman" w:hAnsi="Times New Roman"/>
          <w:sz w:val="20"/>
        </w:rPr>
        <w:t>R4-2119988</w:t>
      </w:r>
      <w:r w:rsidRPr="00F469C5">
        <w:rPr>
          <w:rFonts w:ascii="Times New Roman" w:hAnsi="Times New Roman"/>
          <w:sz w:val="20"/>
        </w:rPr>
        <w:tab/>
        <w:t>WF on RF requirements and sync issues for intra-band operation, CATT</w:t>
      </w:r>
    </w:p>
    <w:sectPr w:rsidR="00A15802" w:rsidRPr="00F469C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A2BC9" w14:textId="77777777" w:rsidR="00FB4609" w:rsidRDefault="00FB4609">
      <w:r>
        <w:separator/>
      </w:r>
    </w:p>
  </w:endnote>
  <w:endnote w:type="continuationSeparator" w:id="0">
    <w:p w14:paraId="1AD96283" w14:textId="77777777" w:rsidR="00FB4609" w:rsidRDefault="00FB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FBD2E" w14:textId="77777777" w:rsidR="00FB4609" w:rsidRDefault="00FB4609">
      <w:r>
        <w:separator/>
      </w:r>
    </w:p>
  </w:footnote>
  <w:footnote w:type="continuationSeparator" w:id="0">
    <w:p w14:paraId="6C7C8535" w14:textId="77777777" w:rsidR="00FB4609" w:rsidRDefault="00FB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524"/>
    <w:multiLevelType w:val="hybridMultilevel"/>
    <w:tmpl w:val="9F12EFF0"/>
    <w:lvl w:ilvl="0" w:tplc="4E72C450">
      <w:start w:val="1"/>
      <w:numFmt w:val="bullet"/>
      <w:lvlText w:val="•"/>
      <w:lvlJc w:val="left"/>
      <w:pPr>
        <w:tabs>
          <w:tab w:val="num" w:pos="720"/>
        </w:tabs>
        <w:ind w:left="720" w:hanging="360"/>
      </w:pPr>
      <w:rPr>
        <w:rFonts w:ascii="Arial" w:hAnsi="Arial" w:hint="default"/>
      </w:rPr>
    </w:lvl>
    <w:lvl w:ilvl="1" w:tplc="A834812C">
      <w:numFmt w:val="bullet"/>
      <w:lvlText w:val="•"/>
      <w:lvlJc w:val="left"/>
      <w:pPr>
        <w:tabs>
          <w:tab w:val="num" w:pos="1440"/>
        </w:tabs>
        <w:ind w:left="1440" w:hanging="360"/>
      </w:pPr>
      <w:rPr>
        <w:rFonts w:ascii="Arial" w:hAnsi="Arial" w:hint="default"/>
      </w:rPr>
    </w:lvl>
    <w:lvl w:ilvl="2" w:tplc="DAE6437C" w:tentative="1">
      <w:start w:val="1"/>
      <w:numFmt w:val="bullet"/>
      <w:lvlText w:val="•"/>
      <w:lvlJc w:val="left"/>
      <w:pPr>
        <w:tabs>
          <w:tab w:val="num" w:pos="2160"/>
        </w:tabs>
        <w:ind w:left="2160" w:hanging="360"/>
      </w:pPr>
      <w:rPr>
        <w:rFonts w:ascii="Arial" w:hAnsi="Arial" w:hint="default"/>
      </w:rPr>
    </w:lvl>
    <w:lvl w:ilvl="3" w:tplc="5412CA60" w:tentative="1">
      <w:start w:val="1"/>
      <w:numFmt w:val="bullet"/>
      <w:lvlText w:val="•"/>
      <w:lvlJc w:val="left"/>
      <w:pPr>
        <w:tabs>
          <w:tab w:val="num" w:pos="2880"/>
        </w:tabs>
        <w:ind w:left="2880" w:hanging="360"/>
      </w:pPr>
      <w:rPr>
        <w:rFonts w:ascii="Arial" w:hAnsi="Arial" w:hint="default"/>
      </w:rPr>
    </w:lvl>
    <w:lvl w:ilvl="4" w:tplc="65ECABA6" w:tentative="1">
      <w:start w:val="1"/>
      <w:numFmt w:val="bullet"/>
      <w:lvlText w:val="•"/>
      <w:lvlJc w:val="left"/>
      <w:pPr>
        <w:tabs>
          <w:tab w:val="num" w:pos="3600"/>
        </w:tabs>
        <w:ind w:left="3600" w:hanging="360"/>
      </w:pPr>
      <w:rPr>
        <w:rFonts w:ascii="Arial" w:hAnsi="Arial" w:hint="default"/>
      </w:rPr>
    </w:lvl>
    <w:lvl w:ilvl="5" w:tplc="7A7450C0" w:tentative="1">
      <w:start w:val="1"/>
      <w:numFmt w:val="bullet"/>
      <w:lvlText w:val="•"/>
      <w:lvlJc w:val="left"/>
      <w:pPr>
        <w:tabs>
          <w:tab w:val="num" w:pos="4320"/>
        </w:tabs>
        <w:ind w:left="4320" w:hanging="360"/>
      </w:pPr>
      <w:rPr>
        <w:rFonts w:ascii="Arial" w:hAnsi="Arial" w:hint="default"/>
      </w:rPr>
    </w:lvl>
    <w:lvl w:ilvl="6" w:tplc="2F28A08C" w:tentative="1">
      <w:start w:val="1"/>
      <w:numFmt w:val="bullet"/>
      <w:lvlText w:val="•"/>
      <w:lvlJc w:val="left"/>
      <w:pPr>
        <w:tabs>
          <w:tab w:val="num" w:pos="5040"/>
        </w:tabs>
        <w:ind w:left="5040" w:hanging="360"/>
      </w:pPr>
      <w:rPr>
        <w:rFonts w:ascii="Arial" w:hAnsi="Arial" w:hint="default"/>
      </w:rPr>
    </w:lvl>
    <w:lvl w:ilvl="7" w:tplc="A490AF4E" w:tentative="1">
      <w:start w:val="1"/>
      <w:numFmt w:val="bullet"/>
      <w:lvlText w:val="•"/>
      <w:lvlJc w:val="left"/>
      <w:pPr>
        <w:tabs>
          <w:tab w:val="num" w:pos="5760"/>
        </w:tabs>
        <w:ind w:left="5760" w:hanging="360"/>
      </w:pPr>
      <w:rPr>
        <w:rFonts w:ascii="Arial" w:hAnsi="Arial" w:hint="default"/>
      </w:rPr>
    </w:lvl>
    <w:lvl w:ilvl="8" w:tplc="BFCCA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99021B"/>
    <w:multiLevelType w:val="hybridMultilevel"/>
    <w:tmpl w:val="FCFAB7B4"/>
    <w:lvl w:ilvl="0" w:tplc="1A9ACD98">
      <w:start w:val="1"/>
      <w:numFmt w:val="bullet"/>
      <w:lvlText w:val="•"/>
      <w:lvlJc w:val="left"/>
      <w:pPr>
        <w:tabs>
          <w:tab w:val="num" w:pos="360"/>
        </w:tabs>
        <w:ind w:left="360" w:hanging="360"/>
      </w:pPr>
      <w:rPr>
        <w:rFonts w:ascii="Arial" w:hAnsi="Arial" w:hint="default"/>
      </w:rPr>
    </w:lvl>
    <w:lvl w:ilvl="1" w:tplc="BE122B1E">
      <w:numFmt w:val="bullet"/>
      <w:lvlText w:val="•"/>
      <w:lvlJc w:val="left"/>
      <w:pPr>
        <w:tabs>
          <w:tab w:val="num" w:pos="1080"/>
        </w:tabs>
        <w:ind w:left="1080" w:hanging="360"/>
      </w:pPr>
      <w:rPr>
        <w:rFonts w:ascii="Arial" w:hAnsi="Arial" w:hint="default"/>
      </w:rPr>
    </w:lvl>
    <w:lvl w:ilvl="2" w:tplc="64381072">
      <w:numFmt w:val="bullet"/>
      <w:lvlText w:val="•"/>
      <w:lvlJc w:val="left"/>
      <w:pPr>
        <w:tabs>
          <w:tab w:val="num" w:pos="1800"/>
        </w:tabs>
        <w:ind w:left="1800" w:hanging="360"/>
      </w:pPr>
      <w:rPr>
        <w:rFonts w:ascii="Arial" w:hAnsi="Arial" w:hint="default"/>
      </w:rPr>
    </w:lvl>
    <w:lvl w:ilvl="3" w:tplc="62FCFB16">
      <w:numFmt w:val="bullet"/>
      <w:lvlText w:val="•"/>
      <w:lvlJc w:val="left"/>
      <w:pPr>
        <w:tabs>
          <w:tab w:val="num" w:pos="2520"/>
        </w:tabs>
        <w:ind w:left="2520" w:hanging="360"/>
      </w:pPr>
      <w:rPr>
        <w:rFonts w:ascii="Arial" w:hAnsi="Arial" w:hint="default"/>
      </w:rPr>
    </w:lvl>
    <w:lvl w:ilvl="4" w:tplc="4160746E" w:tentative="1">
      <w:start w:val="1"/>
      <w:numFmt w:val="bullet"/>
      <w:lvlText w:val="•"/>
      <w:lvlJc w:val="left"/>
      <w:pPr>
        <w:tabs>
          <w:tab w:val="num" w:pos="3240"/>
        </w:tabs>
        <w:ind w:left="3240" w:hanging="360"/>
      </w:pPr>
      <w:rPr>
        <w:rFonts w:ascii="Arial" w:hAnsi="Arial" w:hint="default"/>
      </w:rPr>
    </w:lvl>
    <w:lvl w:ilvl="5" w:tplc="3800DEE2" w:tentative="1">
      <w:start w:val="1"/>
      <w:numFmt w:val="bullet"/>
      <w:lvlText w:val="•"/>
      <w:lvlJc w:val="left"/>
      <w:pPr>
        <w:tabs>
          <w:tab w:val="num" w:pos="3960"/>
        </w:tabs>
        <w:ind w:left="3960" w:hanging="360"/>
      </w:pPr>
      <w:rPr>
        <w:rFonts w:ascii="Arial" w:hAnsi="Arial" w:hint="default"/>
      </w:rPr>
    </w:lvl>
    <w:lvl w:ilvl="6" w:tplc="346EE846" w:tentative="1">
      <w:start w:val="1"/>
      <w:numFmt w:val="bullet"/>
      <w:lvlText w:val="•"/>
      <w:lvlJc w:val="left"/>
      <w:pPr>
        <w:tabs>
          <w:tab w:val="num" w:pos="4680"/>
        </w:tabs>
        <w:ind w:left="4680" w:hanging="360"/>
      </w:pPr>
      <w:rPr>
        <w:rFonts w:ascii="Arial" w:hAnsi="Arial" w:hint="default"/>
      </w:rPr>
    </w:lvl>
    <w:lvl w:ilvl="7" w:tplc="5700F048" w:tentative="1">
      <w:start w:val="1"/>
      <w:numFmt w:val="bullet"/>
      <w:lvlText w:val="•"/>
      <w:lvlJc w:val="left"/>
      <w:pPr>
        <w:tabs>
          <w:tab w:val="num" w:pos="5400"/>
        </w:tabs>
        <w:ind w:left="5400" w:hanging="360"/>
      </w:pPr>
      <w:rPr>
        <w:rFonts w:ascii="Arial" w:hAnsi="Arial" w:hint="default"/>
      </w:rPr>
    </w:lvl>
    <w:lvl w:ilvl="8" w:tplc="83667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990DE3"/>
    <w:multiLevelType w:val="hybridMultilevel"/>
    <w:tmpl w:val="BDDC1100"/>
    <w:lvl w:ilvl="0" w:tplc="91120638">
      <w:start w:val="1"/>
      <w:numFmt w:val="bullet"/>
      <w:lvlText w:val="•"/>
      <w:lvlJc w:val="left"/>
      <w:pPr>
        <w:tabs>
          <w:tab w:val="num" w:pos="360"/>
        </w:tabs>
        <w:ind w:left="360" w:hanging="360"/>
      </w:pPr>
      <w:rPr>
        <w:rFonts w:ascii="Arial" w:hAnsi="Arial" w:hint="default"/>
      </w:rPr>
    </w:lvl>
    <w:lvl w:ilvl="1" w:tplc="EAE03C3A">
      <w:numFmt w:val="bullet"/>
      <w:lvlText w:val="–"/>
      <w:lvlJc w:val="left"/>
      <w:pPr>
        <w:tabs>
          <w:tab w:val="num" w:pos="1080"/>
        </w:tabs>
        <w:ind w:left="1080" w:hanging="360"/>
      </w:pPr>
      <w:rPr>
        <w:rFonts w:ascii="Arial" w:hAnsi="Arial" w:hint="default"/>
      </w:rPr>
    </w:lvl>
    <w:lvl w:ilvl="2" w:tplc="D550086C">
      <w:numFmt w:val="bullet"/>
      <w:lvlText w:val="•"/>
      <w:lvlJc w:val="left"/>
      <w:pPr>
        <w:tabs>
          <w:tab w:val="num" w:pos="1800"/>
        </w:tabs>
        <w:ind w:left="1800" w:hanging="360"/>
      </w:pPr>
      <w:rPr>
        <w:rFonts w:ascii="Arial" w:hAnsi="Arial" w:hint="default"/>
      </w:rPr>
    </w:lvl>
    <w:lvl w:ilvl="3" w:tplc="7F0C6562" w:tentative="1">
      <w:start w:val="1"/>
      <w:numFmt w:val="bullet"/>
      <w:lvlText w:val="•"/>
      <w:lvlJc w:val="left"/>
      <w:pPr>
        <w:tabs>
          <w:tab w:val="num" w:pos="2520"/>
        </w:tabs>
        <w:ind w:left="2520" w:hanging="360"/>
      </w:pPr>
      <w:rPr>
        <w:rFonts w:ascii="Arial" w:hAnsi="Arial" w:hint="default"/>
      </w:rPr>
    </w:lvl>
    <w:lvl w:ilvl="4" w:tplc="C9D8E5CC" w:tentative="1">
      <w:start w:val="1"/>
      <w:numFmt w:val="bullet"/>
      <w:lvlText w:val="•"/>
      <w:lvlJc w:val="left"/>
      <w:pPr>
        <w:tabs>
          <w:tab w:val="num" w:pos="3240"/>
        </w:tabs>
        <w:ind w:left="3240" w:hanging="360"/>
      </w:pPr>
      <w:rPr>
        <w:rFonts w:ascii="Arial" w:hAnsi="Arial" w:hint="default"/>
      </w:rPr>
    </w:lvl>
    <w:lvl w:ilvl="5" w:tplc="5B9C04C0" w:tentative="1">
      <w:start w:val="1"/>
      <w:numFmt w:val="bullet"/>
      <w:lvlText w:val="•"/>
      <w:lvlJc w:val="left"/>
      <w:pPr>
        <w:tabs>
          <w:tab w:val="num" w:pos="3960"/>
        </w:tabs>
        <w:ind w:left="3960" w:hanging="360"/>
      </w:pPr>
      <w:rPr>
        <w:rFonts w:ascii="Arial" w:hAnsi="Arial" w:hint="default"/>
      </w:rPr>
    </w:lvl>
    <w:lvl w:ilvl="6" w:tplc="74E26448" w:tentative="1">
      <w:start w:val="1"/>
      <w:numFmt w:val="bullet"/>
      <w:lvlText w:val="•"/>
      <w:lvlJc w:val="left"/>
      <w:pPr>
        <w:tabs>
          <w:tab w:val="num" w:pos="4680"/>
        </w:tabs>
        <w:ind w:left="4680" w:hanging="360"/>
      </w:pPr>
      <w:rPr>
        <w:rFonts w:ascii="Arial" w:hAnsi="Arial" w:hint="default"/>
      </w:rPr>
    </w:lvl>
    <w:lvl w:ilvl="7" w:tplc="8A5C7B48" w:tentative="1">
      <w:start w:val="1"/>
      <w:numFmt w:val="bullet"/>
      <w:lvlText w:val="•"/>
      <w:lvlJc w:val="left"/>
      <w:pPr>
        <w:tabs>
          <w:tab w:val="num" w:pos="5400"/>
        </w:tabs>
        <w:ind w:left="5400" w:hanging="360"/>
      </w:pPr>
      <w:rPr>
        <w:rFonts w:ascii="Arial" w:hAnsi="Arial" w:hint="default"/>
      </w:rPr>
    </w:lvl>
    <w:lvl w:ilvl="8" w:tplc="01D0DE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EB6B7F"/>
    <w:multiLevelType w:val="hybridMultilevel"/>
    <w:tmpl w:val="89364132"/>
    <w:lvl w:ilvl="0" w:tplc="A53A3A36">
      <w:start w:val="1"/>
      <w:numFmt w:val="bullet"/>
      <w:lvlText w:val="-"/>
      <w:lvlJc w:val="left"/>
      <w:pPr>
        <w:tabs>
          <w:tab w:val="num" w:pos="360"/>
        </w:tabs>
        <w:ind w:left="360" w:hanging="360"/>
      </w:pPr>
      <w:rPr>
        <w:rFonts w:ascii="Yu Gothic" w:hAnsi="Yu Gothic" w:hint="default"/>
      </w:rPr>
    </w:lvl>
    <w:lvl w:ilvl="1" w:tplc="73B8D4CE">
      <w:start w:val="1"/>
      <w:numFmt w:val="bullet"/>
      <w:lvlText w:val="-"/>
      <w:lvlJc w:val="left"/>
      <w:pPr>
        <w:tabs>
          <w:tab w:val="num" w:pos="1080"/>
        </w:tabs>
        <w:ind w:left="1080" w:hanging="360"/>
      </w:pPr>
      <w:rPr>
        <w:rFonts w:ascii="Yu Gothic" w:hAnsi="Yu Gothic" w:hint="default"/>
      </w:rPr>
    </w:lvl>
    <w:lvl w:ilvl="2" w:tplc="83A02A32" w:tentative="1">
      <w:start w:val="1"/>
      <w:numFmt w:val="bullet"/>
      <w:lvlText w:val="-"/>
      <w:lvlJc w:val="left"/>
      <w:pPr>
        <w:tabs>
          <w:tab w:val="num" w:pos="1800"/>
        </w:tabs>
        <w:ind w:left="1800" w:hanging="360"/>
      </w:pPr>
      <w:rPr>
        <w:rFonts w:ascii="Yu Gothic" w:hAnsi="Yu Gothic" w:hint="default"/>
      </w:rPr>
    </w:lvl>
    <w:lvl w:ilvl="3" w:tplc="35209284" w:tentative="1">
      <w:start w:val="1"/>
      <w:numFmt w:val="bullet"/>
      <w:lvlText w:val="-"/>
      <w:lvlJc w:val="left"/>
      <w:pPr>
        <w:tabs>
          <w:tab w:val="num" w:pos="2520"/>
        </w:tabs>
        <w:ind w:left="2520" w:hanging="360"/>
      </w:pPr>
      <w:rPr>
        <w:rFonts w:ascii="Yu Gothic" w:hAnsi="Yu Gothic" w:hint="default"/>
      </w:rPr>
    </w:lvl>
    <w:lvl w:ilvl="4" w:tplc="4814B066" w:tentative="1">
      <w:start w:val="1"/>
      <w:numFmt w:val="bullet"/>
      <w:lvlText w:val="-"/>
      <w:lvlJc w:val="left"/>
      <w:pPr>
        <w:tabs>
          <w:tab w:val="num" w:pos="3240"/>
        </w:tabs>
        <w:ind w:left="3240" w:hanging="360"/>
      </w:pPr>
      <w:rPr>
        <w:rFonts w:ascii="Yu Gothic" w:hAnsi="Yu Gothic" w:hint="default"/>
      </w:rPr>
    </w:lvl>
    <w:lvl w:ilvl="5" w:tplc="D5D28FE4" w:tentative="1">
      <w:start w:val="1"/>
      <w:numFmt w:val="bullet"/>
      <w:lvlText w:val="-"/>
      <w:lvlJc w:val="left"/>
      <w:pPr>
        <w:tabs>
          <w:tab w:val="num" w:pos="3960"/>
        </w:tabs>
        <w:ind w:left="3960" w:hanging="360"/>
      </w:pPr>
      <w:rPr>
        <w:rFonts w:ascii="Yu Gothic" w:hAnsi="Yu Gothic" w:hint="default"/>
      </w:rPr>
    </w:lvl>
    <w:lvl w:ilvl="6" w:tplc="B718A6C0" w:tentative="1">
      <w:start w:val="1"/>
      <w:numFmt w:val="bullet"/>
      <w:lvlText w:val="-"/>
      <w:lvlJc w:val="left"/>
      <w:pPr>
        <w:tabs>
          <w:tab w:val="num" w:pos="4680"/>
        </w:tabs>
        <w:ind w:left="4680" w:hanging="360"/>
      </w:pPr>
      <w:rPr>
        <w:rFonts w:ascii="Yu Gothic" w:hAnsi="Yu Gothic" w:hint="default"/>
      </w:rPr>
    </w:lvl>
    <w:lvl w:ilvl="7" w:tplc="93C8FE1E" w:tentative="1">
      <w:start w:val="1"/>
      <w:numFmt w:val="bullet"/>
      <w:lvlText w:val="-"/>
      <w:lvlJc w:val="left"/>
      <w:pPr>
        <w:tabs>
          <w:tab w:val="num" w:pos="5400"/>
        </w:tabs>
        <w:ind w:left="5400" w:hanging="360"/>
      </w:pPr>
      <w:rPr>
        <w:rFonts w:ascii="Yu Gothic" w:hAnsi="Yu Gothic" w:hint="default"/>
      </w:rPr>
    </w:lvl>
    <w:lvl w:ilvl="8" w:tplc="680C25B2" w:tentative="1">
      <w:start w:val="1"/>
      <w:numFmt w:val="bullet"/>
      <w:lvlText w:val="-"/>
      <w:lvlJc w:val="left"/>
      <w:pPr>
        <w:tabs>
          <w:tab w:val="num" w:pos="6120"/>
        </w:tabs>
        <w:ind w:left="6120" w:hanging="360"/>
      </w:pPr>
      <w:rPr>
        <w:rFonts w:ascii="Yu Gothic" w:hAnsi="Yu Gothic"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1F402A"/>
    <w:multiLevelType w:val="hybridMultilevel"/>
    <w:tmpl w:val="9E7C9932"/>
    <w:lvl w:ilvl="0" w:tplc="AE52FB9C">
      <w:start w:val="1"/>
      <w:numFmt w:val="bullet"/>
      <w:lvlText w:val="•"/>
      <w:lvlJc w:val="left"/>
      <w:pPr>
        <w:tabs>
          <w:tab w:val="num" w:pos="720"/>
        </w:tabs>
        <w:ind w:left="720" w:hanging="360"/>
      </w:pPr>
      <w:rPr>
        <w:rFonts w:ascii="Arial" w:hAnsi="Arial" w:hint="default"/>
      </w:rPr>
    </w:lvl>
    <w:lvl w:ilvl="1" w:tplc="4F7A733C">
      <w:numFmt w:val="bullet"/>
      <w:lvlText w:val="•"/>
      <w:lvlJc w:val="left"/>
      <w:pPr>
        <w:tabs>
          <w:tab w:val="num" w:pos="1440"/>
        </w:tabs>
        <w:ind w:left="1440" w:hanging="360"/>
      </w:pPr>
      <w:rPr>
        <w:rFonts w:ascii="Arial" w:hAnsi="Arial" w:hint="default"/>
      </w:rPr>
    </w:lvl>
    <w:lvl w:ilvl="2" w:tplc="46C8DF98" w:tentative="1">
      <w:start w:val="1"/>
      <w:numFmt w:val="bullet"/>
      <w:lvlText w:val="•"/>
      <w:lvlJc w:val="left"/>
      <w:pPr>
        <w:tabs>
          <w:tab w:val="num" w:pos="2160"/>
        </w:tabs>
        <w:ind w:left="2160" w:hanging="360"/>
      </w:pPr>
      <w:rPr>
        <w:rFonts w:ascii="Arial" w:hAnsi="Arial" w:hint="default"/>
      </w:rPr>
    </w:lvl>
    <w:lvl w:ilvl="3" w:tplc="44BC4ADC" w:tentative="1">
      <w:start w:val="1"/>
      <w:numFmt w:val="bullet"/>
      <w:lvlText w:val="•"/>
      <w:lvlJc w:val="left"/>
      <w:pPr>
        <w:tabs>
          <w:tab w:val="num" w:pos="2880"/>
        </w:tabs>
        <w:ind w:left="2880" w:hanging="360"/>
      </w:pPr>
      <w:rPr>
        <w:rFonts w:ascii="Arial" w:hAnsi="Arial" w:hint="default"/>
      </w:rPr>
    </w:lvl>
    <w:lvl w:ilvl="4" w:tplc="5E10FF2E" w:tentative="1">
      <w:start w:val="1"/>
      <w:numFmt w:val="bullet"/>
      <w:lvlText w:val="•"/>
      <w:lvlJc w:val="left"/>
      <w:pPr>
        <w:tabs>
          <w:tab w:val="num" w:pos="3600"/>
        </w:tabs>
        <w:ind w:left="3600" w:hanging="360"/>
      </w:pPr>
      <w:rPr>
        <w:rFonts w:ascii="Arial" w:hAnsi="Arial" w:hint="default"/>
      </w:rPr>
    </w:lvl>
    <w:lvl w:ilvl="5" w:tplc="4EFC903A" w:tentative="1">
      <w:start w:val="1"/>
      <w:numFmt w:val="bullet"/>
      <w:lvlText w:val="•"/>
      <w:lvlJc w:val="left"/>
      <w:pPr>
        <w:tabs>
          <w:tab w:val="num" w:pos="4320"/>
        </w:tabs>
        <w:ind w:left="4320" w:hanging="360"/>
      </w:pPr>
      <w:rPr>
        <w:rFonts w:ascii="Arial" w:hAnsi="Arial" w:hint="default"/>
      </w:rPr>
    </w:lvl>
    <w:lvl w:ilvl="6" w:tplc="8ACC42C4" w:tentative="1">
      <w:start w:val="1"/>
      <w:numFmt w:val="bullet"/>
      <w:lvlText w:val="•"/>
      <w:lvlJc w:val="left"/>
      <w:pPr>
        <w:tabs>
          <w:tab w:val="num" w:pos="5040"/>
        </w:tabs>
        <w:ind w:left="5040" w:hanging="360"/>
      </w:pPr>
      <w:rPr>
        <w:rFonts w:ascii="Arial" w:hAnsi="Arial" w:hint="default"/>
      </w:rPr>
    </w:lvl>
    <w:lvl w:ilvl="7" w:tplc="C46040F8" w:tentative="1">
      <w:start w:val="1"/>
      <w:numFmt w:val="bullet"/>
      <w:lvlText w:val="•"/>
      <w:lvlJc w:val="left"/>
      <w:pPr>
        <w:tabs>
          <w:tab w:val="num" w:pos="5760"/>
        </w:tabs>
        <w:ind w:left="5760" w:hanging="360"/>
      </w:pPr>
      <w:rPr>
        <w:rFonts w:ascii="Arial" w:hAnsi="Arial" w:hint="default"/>
      </w:rPr>
    </w:lvl>
    <w:lvl w:ilvl="8" w:tplc="FBA814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5E38DA"/>
    <w:multiLevelType w:val="hybridMultilevel"/>
    <w:tmpl w:val="8788D08A"/>
    <w:lvl w:ilvl="0" w:tplc="F238D802">
      <w:start w:val="1"/>
      <w:numFmt w:val="bullet"/>
      <w:lvlText w:val="–"/>
      <w:lvlJc w:val="left"/>
      <w:pPr>
        <w:tabs>
          <w:tab w:val="num" w:pos="720"/>
        </w:tabs>
        <w:ind w:left="720" w:hanging="360"/>
      </w:pPr>
      <w:rPr>
        <w:rFonts w:ascii="Arial" w:hAnsi="Arial" w:hint="default"/>
      </w:rPr>
    </w:lvl>
    <w:lvl w:ilvl="1" w:tplc="610EC156">
      <w:start w:val="1"/>
      <w:numFmt w:val="bullet"/>
      <w:lvlText w:val="–"/>
      <w:lvlJc w:val="left"/>
      <w:pPr>
        <w:tabs>
          <w:tab w:val="num" w:pos="1440"/>
        </w:tabs>
        <w:ind w:left="1440" w:hanging="360"/>
      </w:pPr>
      <w:rPr>
        <w:rFonts w:ascii="Arial" w:hAnsi="Arial" w:hint="default"/>
      </w:rPr>
    </w:lvl>
    <w:lvl w:ilvl="2" w:tplc="97AC48E8" w:tentative="1">
      <w:start w:val="1"/>
      <w:numFmt w:val="bullet"/>
      <w:lvlText w:val="–"/>
      <w:lvlJc w:val="left"/>
      <w:pPr>
        <w:tabs>
          <w:tab w:val="num" w:pos="2160"/>
        </w:tabs>
        <w:ind w:left="2160" w:hanging="360"/>
      </w:pPr>
      <w:rPr>
        <w:rFonts w:ascii="Arial" w:hAnsi="Arial" w:hint="default"/>
      </w:rPr>
    </w:lvl>
    <w:lvl w:ilvl="3" w:tplc="816EC1E4" w:tentative="1">
      <w:start w:val="1"/>
      <w:numFmt w:val="bullet"/>
      <w:lvlText w:val="–"/>
      <w:lvlJc w:val="left"/>
      <w:pPr>
        <w:tabs>
          <w:tab w:val="num" w:pos="2880"/>
        </w:tabs>
        <w:ind w:left="2880" w:hanging="360"/>
      </w:pPr>
      <w:rPr>
        <w:rFonts w:ascii="Arial" w:hAnsi="Arial" w:hint="default"/>
      </w:rPr>
    </w:lvl>
    <w:lvl w:ilvl="4" w:tplc="E834B420" w:tentative="1">
      <w:start w:val="1"/>
      <w:numFmt w:val="bullet"/>
      <w:lvlText w:val="–"/>
      <w:lvlJc w:val="left"/>
      <w:pPr>
        <w:tabs>
          <w:tab w:val="num" w:pos="3600"/>
        </w:tabs>
        <w:ind w:left="3600" w:hanging="360"/>
      </w:pPr>
      <w:rPr>
        <w:rFonts w:ascii="Arial" w:hAnsi="Arial" w:hint="default"/>
      </w:rPr>
    </w:lvl>
    <w:lvl w:ilvl="5" w:tplc="E180950E" w:tentative="1">
      <w:start w:val="1"/>
      <w:numFmt w:val="bullet"/>
      <w:lvlText w:val="–"/>
      <w:lvlJc w:val="left"/>
      <w:pPr>
        <w:tabs>
          <w:tab w:val="num" w:pos="4320"/>
        </w:tabs>
        <w:ind w:left="4320" w:hanging="360"/>
      </w:pPr>
      <w:rPr>
        <w:rFonts w:ascii="Arial" w:hAnsi="Arial" w:hint="default"/>
      </w:rPr>
    </w:lvl>
    <w:lvl w:ilvl="6" w:tplc="AF3C0518" w:tentative="1">
      <w:start w:val="1"/>
      <w:numFmt w:val="bullet"/>
      <w:lvlText w:val="–"/>
      <w:lvlJc w:val="left"/>
      <w:pPr>
        <w:tabs>
          <w:tab w:val="num" w:pos="5040"/>
        </w:tabs>
        <w:ind w:left="5040" w:hanging="360"/>
      </w:pPr>
      <w:rPr>
        <w:rFonts w:ascii="Arial" w:hAnsi="Arial" w:hint="default"/>
      </w:rPr>
    </w:lvl>
    <w:lvl w:ilvl="7" w:tplc="E7461034" w:tentative="1">
      <w:start w:val="1"/>
      <w:numFmt w:val="bullet"/>
      <w:lvlText w:val="–"/>
      <w:lvlJc w:val="left"/>
      <w:pPr>
        <w:tabs>
          <w:tab w:val="num" w:pos="5760"/>
        </w:tabs>
        <w:ind w:left="5760" w:hanging="360"/>
      </w:pPr>
      <w:rPr>
        <w:rFonts w:ascii="Arial" w:hAnsi="Arial" w:hint="default"/>
      </w:rPr>
    </w:lvl>
    <w:lvl w:ilvl="8" w:tplc="EC08A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FA048D"/>
    <w:multiLevelType w:val="hybridMultilevel"/>
    <w:tmpl w:val="8912117E"/>
    <w:lvl w:ilvl="0" w:tplc="884C5058">
      <w:start w:val="1"/>
      <w:numFmt w:val="bullet"/>
      <w:lvlText w:val="-"/>
      <w:lvlJc w:val="left"/>
      <w:pPr>
        <w:tabs>
          <w:tab w:val="num" w:pos="720"/>
        </w:tabs>
        <w:ind w:left="720" w:hanging="360"/>
      </w:pPr>
      <w:rPr>
        <w:rFonts w:ascii="Yu Gothic" w:hAnsi="Yu Gothic" w:hint="default"/>
      </w:rPr>
    </w:lvl>
    <w:lvl w:ilvl="1" w:tplc="9CC25286">
      <w:start w:val="1"/>
      <w:numFmt w:val="bullet"/>
      <w:lvlText w:val="-"/>
      <w:lvlJc w:val="left"/>
      <w:pPr>
        <w:tabs>
          <w:tab w:val="num" w:pos="1440"/>
        </w:tabs>
        <w:ind w:left="1440" w:hanging="360"/>
      </w:pPr>
      <w:rPr>
        <w:rFonts w:ascii="Yu Gothic" w:hAnsi="Yu Gothic" w:hint="default"/>
      </w:rPr>
    </w:lvl>
    <w:lvl w:ilvl="2" w:tplc="6AC0C782" w:tentative="1">
      <w:start w:val="1"/>
      <w:numFmt w:val="bullet"/>
      <w:lvlText w:val="-"/>
      <w:lvlJc w:val="left"/>
      <w:pPr>
        <w:tabs>
          <w:tab w:val="num" w:pos="2160"/>
        </w:tabs>
        <w:ind w:left="2160" w:hanging="360"/>
      </w:pPr>
      <w:rPr>
        <w:rFonts w:ascii="Yu Gothic" w:hAnsi="Yu Gothic" w:hint="default"/>
      </w:rPr>
    </w:lvl>
    <w:lvl w:ilvl="3" w:tplc="77546A5A" w:tentative="1">
      <w:start w:val="1"/>
      <w:numFmt w:val="bullet"/>
      <w:lvlText w:val="-"/>
      <w:lvlJc w:val="left"/>
      <w:pPr>
        <w:tabs>
          <w:tab w:val="num" w:pos="2880"/>
        </w:tabs>
        <w:ind w:left="2880" w:hanging="360"/>
      </w:pPr>
      <w:rPr>
        <w:rFonts w:ascii="Yu Gothic" w:hAnsi="Yu Gothic" w:hint="default"/>
      </w:rPr>
    </w:lvl>
    <w:lvl w:ilvl="4" w:tplc="60A2C644" w:tentative="1">
      <w:start w:val="1"/>
      <w:numFmt w:val="bullet"/>
      <w:lvlText w:val="-"/>
      <w:lvlJc w:val="left"/>
      <w:pPr>
        <w:tabs>
          <w:tab w:val="num" w:pos="3600"/>
        </w:tabs>
        <w:ind w:left="3600" w:hanging="360"/>
      </w:pPr>
      <w:rPr>
        <w:rFonts w:ascii="Yu Gothic" w:hAnsi="Yu Gothic" w:hint="default"/>
      </w:rPr>
    </w:lvl>
    <w:lvl w:ilvl="5" w:tplc="D5FEED8C" w:tentative="1">
      <w:start w:val="1"/>
      <w:numFmt w:val="bullet"/>
      <w:lvlText w:val="-"/>
      <w:lvlJc w:val="left"/>
      <w:pPr>
        <w:tabs>
          <w:tab w:val="num" w:pos="4320"/>
        </w:tabs>
        <w:ind w:left="4320" w:hanging="360"/>
      </w:pPr>
      <w:rPr>
        <w:rFonts w:ascii="Yu Gothic" w:hAnsi="Yu Gothic" w:hint="default"/>
      </w:rPr>
    </w:lvl>
    <w:lvl w:ilvl="6" w:tplc="CE5891FA" w:tentative="1">
      <w:start w:val="1"/>
      <w:numFmt w:val="bullet"/>
      <w:lvlText w:val="-"/>
      <w:lvlJc w:val="left"/>
      <w:pPr>
        <w:tabs>
          <w:tab w:val="num" w:pos="5040"/>
        </w:tabs>
        <w:ind w:left="5040" w:hanging="360"/>
      </w:pPr>
      <w:rPr>
        <w:rFonts w:ascii="Yu Gothic" w:hAnsi="Yu Gothic" w:hint="default"/>
      </w:rPr>
    </w:lvl>
    <w:lvl w:ilvl="7" w:tplc="B5343634" w:tentative="1">
      <w:start w:val="1"/>
      <w:numFmt w:val="bullet"/>
      <w:lvlText w:val="-"/>
      <w:lvlJc w:val="left"/>
      <w:pPr>
        <w:tabs>
          <w:tab w:val="num" w:pos="5760"/>
        </w:tabs>
        <w:ind w:left="5760" w:hanging="360"/>
      </w:pPr>
      <w:rPr>
        <w:rFonts w:ascii="Yu Gothic" w:hAnsi="Yu Gothic" w:hint="default"/>
      </w:rPr>
    </w:lvl>
    <w:lvl w:ilvl="8" w:tplc="F2F07A90" w:tentative="1">
      <w:start w:val="1"/>
      <w:numFmt w:val="bullet"/>
      <w:lvlText w:val="-"/>
      <w:lvlJc w:val="left"/>
      <w:pPr>
        <w:tabs>
          <w:tab w:val="num" w:pos="6480"/>
        </w:tabs>
        <w:ind w:left="6480" w:hanging="360"/>
      </w:pPr>
      <w:rPr>
        <w:rFonts w:ascii="Yu Gothic" w:hAnsi="Yu Gothic" w:hint="default"/>
      </w:rPr>
    </w:lvl>
  </w:abstractNum>
  <w:abstractNum w:abstractNumId="11" w15:restartNumberingAfterBreak="0">
    <w:nsid w:val="20A45E2A"/>
    <w:multiLevelType w:val="hybridMultilevel"/>
    <w:tmpl w:val="8CF05CBC"/>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8C32E64A">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786607"/>
    <w:multiLevelType w:val="hybridMultilevel"/>
    <w:tmpl w:val="EA6A767E"/>
    <w:lvl w:ilvl="0" w:tplc="660A130A">
      <w:start w:val="1"/>
      <w:numFmt w:val="bullet"/>
      <w:lvlText w:val="-"/>
      <w:lvlJc w:val="left"/>
      <w:pPr>
        <w:tabs>
          <w:tab w:val="num" w:pos="720"/>
        </w:tabs>
        <w:ind w:left="720" w:hanging="360"/>
      </w:pPr>
      <w:rPr>
        <w:rFonts w:ascii="Yu Gothic" w:hAnsi="Yu Gothic" w:hint="default"/>
      </w:rPr>
    </w:lvl>
    <w:lvl w:ilvl="1" w:tplc="AD284A3C">
      <w:start w:val="1"/>
      <w:numFmt w:val="bullet"/>
      <w:lvlText w:val="-"/>
      <w:lvlJc w:val="left"/>
      <w:pPr>
        <w:tabs>
          <w:tab w:val="num" w:pos="1440"/>
        </w:tabs>
        <w:ind w:left="1440" w:hanging="360"/>
      </w:pPr>
      <w:rPr>
        <w:rFonts w:ascii="Yu Gothic" w:hAnsi="Yu Gothic" w:hint="default"/>
      </w:rPr>
    </w:lvl>
    <w:lvl w:ilvl="2" w:tplc="38FCAA16" w:tentative="1">
      <w:start w:val="1"/>
      <w:numFmt w:val="bullet"/>
      <w:lvlText w:val="-"/>
      <w:lvlJc w:val="left"/>
      <w:pPr>
        <w:tabs>
          <w:tab w:val="num" w:pos="2160"/>
        </w:tabs>
        <w:ind w:left="2160" w:hanging="360"/>
      </w:pPr>
      <w:rPr>
        <w:rFonts w:ascii="Yu Gothic" w:hAnsi="Yu Gothic" w:hint="default"/>
      </w:rPr>
    </w:lvl>
    <w:lvl w:ilvl="3" w:tplc="9E7EC5C6" w:tentative="1">
      <w:start w:val="1"/>
      <w:numFmt w:val="bullet"/>
      <w:lvlText w:val="-"/>
      <w:lvlJc w:val="left"/>
      <w:pPr>
        <w:tabs>
          <w:tab w:val="num" w:pos="2880"/>
        </w:tabs>
        <w:ind w:left="2880" w:hanging="360"/>
      </w:pPr>
      <w:rPr>
        <w:rFonts w:ascii="Yu Gothic" w:hAnsi="Yu Gothic" w:hint="default"/>
      </w:rPr>
    </w:lvl>
    <w:lvl w:ilvl="4" w:tplc="D332CD8A" w:tentative="1">
      <w:start w:val="1"/>
      <w:numFmt w:val="bullet"/>
      <w:lvlText w:val="-"/>
      <w:lvlJc w:val="left"/>
      <w:pPr>
        <w:tabs>
          <w:tab w:val="num" w:pos="3600"/>
        </w:tabs>
        <w:ind w:left="3600" w:hanging="360"/>
      </w:pPr>
      <w:rPr>
        <w:rFonts w:ascii="Yu Gothic" w:hAnsi="Yu Gothic" w:hint="default"/>
      </w:rPr>
    </w:lvl>
    <w:lvl w:ilvl="5" w:tplc="BE568C46" w:tentative="1">
      <w:start w:val="1"/>
      <w:numFmt w:val="bullet"/>
      <w:lvlText w:val="-"/>
      <w:lvlJc w:val="left"/>
      <w:pPr>
        <w:tabs>
          <w:tab w:val="num" w:pos="4320"/>
        </w:tabs>
        <w:ind w:left="4320" w:hanging="360"/>
      </w:pPr>
      <w:rPr>
        <w:rFonts w:ascii="Yu Gothic" w:hAnsi="Yu Gothic" w:hint="default"/>
      </w:rPr>
    </w:lvl>
    <w:lvl w:ilvl="6" w:tplc="DD84A1A4" w:tentative="1">
      <w:start w:val="1"/>
      <w:numFmt w:val="bullet"/>
      <w:lvlText w:val="-"/>
      <w:lvlJc w:val="left"/>
      <w:pPr>
        <w:tabs>
          <w:tab w:val="num" w:pos="5040"/>
        </w:tabs>
        <w:ind w:left="5040" w:hanging="360"/>
      </w:pPr>
      <w:rPr>
        <w:rFonts w:ascii="Yu Gothic" w:hAnsi="Yu Gothic" w:hint="default"/>
      </w:rPr>
    </w:lvl>
    <w:lvl w:ilvl="7" w:tplc="7B980330" w:tentative="1">
      <w:start w:val="1"/>
      <w:numFmt w:val="bullet"/>
      <w:lvlText w:val="-"/>
      <w:lvlJc w:val="left"/>
      <w:pPr>
        <w:tabs>
          <w:tab w:val="num" w:pos="5760"/>
        </w:tabs>
        <w:ind w:left="5760" w:hanging="360"/>
      </w:pPr>
      <w:rPr>
        <w:rFonts w:ascii="Yu Gothic" w:hAnsi="Yu Gothic" w:hint="default"/>
      </w:rPr>
    </w:lvl>
    <w:lvl w:ilvl="8" w:tplc="CAAA9300" w:tentative="1">
      <w:start w:val="1"/>
      <w:numFmt w:val="bullet"/>
      <w:lvlText w:val="-"/>
      <w:lvlJc w:val="left"/>
      <w:pPr>
        <w:tabs>
          <w:tab w:val="num" w:pos="6480"/>
        </w:tabs>
        <w:ind w:left="6480" w:hanging="360"/>
      </w:pPr>
      <w:rPr>
        <w:rFonts w:ascii="Yu Gothic" w:hAnsi="Yu Gothic" w:hint="default"/>
      </w:rPr>
    </w:lvl>
  </w:abstractNum>
  <w:abstractNum w:abstractNumId="14" w15:restartNumberingAfterBreak="0">
    <w:nsid w:val="2C932D73"/>
    <w:multiLevelType w:val="hybridMultilevel"/>
    <w:tmpl w:val="98D244D0"/>
    <w:lvl w:ilvl="0" w:tplc="62D6418A">
      <w:start w:val="1"/>
      <w:numFmt w:val="bullet"/>
      <w:lvlText w:val="-"/>
      <w:lvlJc w:val="left"/>
      <w:pPr>
        <w:tabs>
          <w:tab w:val="num" w:pos="720"/>
        </w:tabs>
        <w:ind w:left="720" w:hanging="360"/>
      </w:pPr>
      <w:rPr>
        <w:rFonts w:ascii="Yu Gothic" w:hAnsi="Yu Gothic" w:hint="default"/>
      </w:rPr>
    </w:lvl>
    <w:lvl w:ilvl="1" w:tplc="A40292A2">
      <w:start w:val="1"/>
      <w:numFmt w:val="bullet"/>
      <w:lvlText w:val="-"/>
      <w:lvlJc w:val="left"/>
      <w:pPr>
        <w:tabs>
          <w:tab w:val="num" w:pos="1440"/>
        </w:tabs>
        <w:ind w:left="1440" w:hanging="360"/>
      </w:pPr>
      <w:rPr>
        <w:rFonts w:ascii="Yu Gothic" w:hAnsi="Yu Gothic" w:hint="default"/>
      </w:rPr>
    </w:lvl>
    <w:lvl w:ilvl="2" w:tplc="FDAC4CB8" w:tentative="1">
      <w:start w:val="1"/>
      <w:numFmt w:val="bullet"/>
      <w:lvlText w:val="-"/>
      <w:lvlJc w:val="left"/>
      <w:pPr>
        <w:tabs>
          <w:tab w:val="num" w:pos="2160"/>
        </w:tabs>
        <w:ind w:left="2160" w:hanging="360"/>
      </w:pPr>
      <w:rPr>
        <w:rFonts w:ascii="Yu Gothic" w:hAnsi="Yu Gothic" w:hint="default"/>
      </w:rPr>
    </w:lvl>
    <w:lvl w:ilvl="3" w:tplc="AD482F50" w:tentative="1">
      <w:start w:val="1"/>
      <w:numFmt w:val="bullet"/>
      <w:lvlText w:val="-"/>
      <w:lvlJc w:val="left"/>
      <w:pPr>
        <w:tabs>
          <w:tab w:val="num" w:pos="2880"/>
        </w:tabs>
        <w:ind w:left="2880" w:hanging="360"/>
      </w:pPr>
      <w:rPr>
        <w:rFonts w:ascii="Yu Gothic" w:hAnsi="Yu Gothic" w:hint="default"/>
      </w:rPr>
    </w:lvl>
    <w:lvl w:ilvl="4" w:tplc="5476954A" w:tentative="1">
      <w:start w:val="1"/>
      <w:numFmt w:val="bullet"/>
      <w:lvlText w:val="-"/>
      <w:lvlJc w:val="left"/>
      <w:pPr>
        <w:tabs>
          <w:tab w:val="num" w:pos="3600"/>
        </w:tabs>
        <w:ind w:left="3600" w:hanging="360"/>
      </w:pPr>
      <w:rPr>
        <w:rFonts w:ascii="Yu Gothic" w:hAnsi="Yu Gothic" w:hint="default"/>
      </w:rPr>
    </w:lvl>
    <w:lvl w:ilvl="5" w:tplc="D14621A0" w:tentative="1">
      <w:start w:val="1"/>
      <w:numFmt w:val="bullet"/>
      <w:lvlText w:val="-"/>
      <w:lvlJc w:val="left"/>
      <w:pPr>
        <w:tabs>
          <w:tab w:val="num" w:pos="4320"/>
        </w:tabs>
        <w:ind w:left="4320" w:hanging="360"/>
      </w:pPr>
      <w:rPr>
        <w:rFonts w:ascii="Yu Gothic" w:hAnsi="Yu Gothic" w:hint="default"/>
      </w:rPr>
    </w:lvl>
    <w:lvl w:ilvl="6" w:tplc="7C927802" w:tentative="1">
      <w:start w:val="1"/>
      <w:numFmt w:val="bullet"/>
      <w:lvlText w:val="-"/>
      <w:lvlJc w:val="left"/>
      <w:pPr>
        <w:tabs>
          <w:tab w:val="num" w:pos="5040"/>
        </w:tabs>
        <w:ind w:left="5040" w:hanging="360"/>
      </w:pPr>
      <w:rPr>
        <w:rFonts w:ascii="Yu Gothic" w:hAnsi="Yu Gothic" w:hint="default"/>
      </w:rPr>
    </w:lvl>
    <w:lvl w:ilvl="7" w:tplc="7A5A6C80" w:tentative="1">
      <w:start w:val="1"/>
      <w:numFmt w:val="bullet"/>
      <w:lvlText w:val="-"/>
      <w:lvlJc w:val="left"/>
      <w:pPr>
        <w:tabs>
          <w:tab w:val="num" w:pos="5760"/>
        </w:tabs>
        <w:ind w:left="5760" w:hanging="360"/>
      </w:pPr>
      <w:rPr>
        <w:rFonts w:ascii="Yu Gothic" w:hAnsi="Yu Gothic" w:hint="default"/>
      </w:rPr>
    </w:lvl>
    <w:lvl w:ilvl="8" w:tplc="F0045322" w:tentative="1">
      <w:start w:val="1"/>
      <w:numFmt w:val="bullet"/>
      <w:lvlText w:val="-"/>
      <w:lvlJc w:val="left"/>
      <w:pPr>
        <w:tabs>
          <w:tab w:val="num" w:pos="6480"/>
        </w:tabs>
        <w:ind w:left="6480" w:hanging="360"/>
      </w:pPr>
      <w:rPr>
        <w:rFonts w:ascii="Yu Gothic" w:hAnsi="Yu Gothic" w:hint="default"/>
      </w:rPr>
    </w:lvl>
  </w:abstractNum>
  <w:abstractNum w:abstractNumId="15"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1441B"/>
    <w:multiLevelType w:val="hybridMultilevel"/>
    <w:tmpl w:val="FFDE978A"/>
    <w:lvl w:ilvl="0" w:tplc="382EA0F2">
      <w:start w:val="1"/>
      <w:numFmt w:val="bullet"/>
      <w:lvlText w:val="•"/>
      <w:lvlJc w:val="left"/>
      <w:pPr>
        <w:tabs>
          <w:tab w:val="num" w:pos="360"/>
        </w:tabs>
        <w:ind w:left="360" w:hanging="360"/>
      </w:pPr>
      <w:rPr>
        <w:rFonts w:ascii="Arial" w:hAnsi="Arial" w:hint="default"/>
      </w:rPr>
    </w:lvl>
    <w:lvl w:ilvl="1" w:tplc="F56AAD9E">
      <w:start w:val="1"/>
      <w:numFmt w:val="bullet"/>
      <w:lvlText w:val="•"/>
      <w:lvlJc w:val="left"/>
      <w:pPr>
        <w:tabs>
          <w:tab w:val="num" w:pos="1080"/>
        </w:tabs>
        <w:ind w:left="1080" w:hanging="360"/>
      </w:pPr>
      <w:rPr>
        <w:rFonts w:ascii="Arial" w:hAnsi="Arial" w:hint="default"/>
      </w:rPr>
    </w:lvl>
    <w:lvl w:ilvl="2" w:tplc="252677D2" w:tentative="1">
      <w:start w:val="1"/>
      <w:numFmt w:val="bullet"/>
      <w:lvlText w:val="•"/>
      <w:lvlJc w:val="left"/>
      <w:pPr>
        <w:tabs>
          <w:tab w:val="num" w:pos="1800"/>
        </w:tabs>
        <w:ind w:left="1800" w:hanging="360"/>
      </w:pPr>
      <w:rPr>
        <w:rFonts w:ascii="Arial" w:hAnsi="Arial" w:hint="default"/>
      </w:rPr>
    </w:lvl>
    <w:lvl w:ilvl="3" w:tplc="463A72C8" w:tentative="1">
      <w:start w:val="1"/>
      <w:numFmt w:val="bullet"/>
      <w:lvlText w:val="•"/>
      <w:lvlJc w:val="left"/>
      <w:pPr>
        <w:tabs>
          <w:tab w:val="num" w:pos="2520"/>
        </w:tabs>
        <w:ind w:left="2520" w:hanging="360"/>
      </w:pPr>
      <w:rPr>
        <w:rFonts w:ascii="Arial" w:hAnsi="Arial" w:hint="default"/>
      </w:rPr>
    </w:lvl>
    <w:lvl w:ilvl="4" w:tplc="CE065380" w:tentative="1">
      <w:start w:val="1"/>
      <w:numFmt w:val="bullet"/>
      <w:lvlText w:val="•"/>
      <w:lvlJc w:val="left"/>
      <w:pPr>
        <w:tabs>
          <w:tab w:val="num" w:pos="3240"/>
        </w:tabs>
        <w:ind w:left="3240" w:hanging="360"/>
      </w:pPr>
      <w:rPr>
        <w:rFonts w:ascii="Arial" w:hAnsi="Arial" w:hint="default"/>
      </w:rPr>
    </w:lvl>
    <w:lvl w:ilvl="5" w:tplc="DF322FD4" w:tentative="1">
      <w:start w:val="1"/>
      <w:numFmt w:val="bullet"/>
      <w:lvlText w:val="•"/>
      <w:lvlJc w:val="left"/>
      <w:pPr>
        <w:tabs>
          <w:tab w:val="num" w:pos="3960"/>
        </w:tabs>
        <w:ind w:left="3960" w:hanging="360"/>
      </w:pPr>
      <w:rPr>
        <w:rFonts w:ascii="Arial" w:hAnsi="Arial" w:hint="default"/>
      </w:rPr>
    </w:lvl>
    <w:lvl w:ilvl="6" w:tplc="5AE46F10" w:tentative="1">
      <w:start w:val="1"/>
      <w:numFmt w:val="bullet"/>
      <w:lvlText w:val="•"/>
      <w:lvlJc w:val="left"/>
      <w:pPr>
        <w:tabs>
          <w:tab w:val="num" w:pos="4680"/>
        </w:tabs>
        <w:ind w:left="4680" w:hanging="360"/>
      </w:pPr>
      <w:rPr>
        <w:rFonts w:ascii="Arial" w:hAnsi="Arial" w:hint="default"/>
      </w:rPr>
    </w:lvl>
    <w:lvl w:ilvl="7" w:tplc="49C44310" w:tentative="1">
      <w:start w:val="1"/>
      <w:numFmt w:val="bullet"/>
      <w:lvlText w:val="•"/>
      <w:lvlJc w:val="left"/>
      <w:pPr>
        <w:tabs>
          <w:tab w:val="num" w:pos="5400"/>
        </w:tabs>
        <w:ind w:left="5400" w:hanging="360"/>
      </w:pPr>
      <w:rPr>
        <w:rFonts w:ascii="Arial" w:hAnsi="Arial" w:hint="default"/>
      </w:rPr>
    </w:lvl>
    <w:lvl w:ilvl="8" w:tplc="33D8690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7D35BD"/>
    <w:multiLevelType w:val="hybridMultilevel"/>
    <w:tmpl w:val="A608075C"/>
    <w:lvl w:ilvl="0" w:tplc="8CCE6026">
      <w:start w:val="1"/>
      <w:numFmt w:val="bullet"/>
      <w:lvlText w:val="-"/>
      <w:lvlJc w:val="left"/>
      <w:pPr>
        <w:tabs>
          <w:tab w:val="num" w:pos="720"/>
        </w:tabs>
        <w:ind w:left="720" w:hanging="360"/>
      </w:pPr>
      <w:rPr>
        <w:rFonts w:ascii="Yu Gothic" w:hAnsi="Yu Gothic" w:hint="default"/>
      </w:rPr>
    </w:lvl>
    <w:lvl w:ilvl="1" w:tplc="EDE896EA">
      <w:start w:val="1"/>
      <w:numFmt w:val="bullet"/>
      <w:lvlText w:val="-"/>
      <w:lvlJc w:val="left"/>
      <w:pPr>
        <w:tabs>
          <w:tab w:val="num" w:pos="1440"/>
        </w:tabs>
        <w:ind w:left="1440" w:hanging="360"/>
      </w:pPr>
      <w:rPr>
        <w:rFonts w:ascii="Yu Gothic" w:hAnsi="Yu Gothic" w:hint="default"/>
      </w:rPr>
    </w:lvl>
    <w:lvl w:ilvl="2" w:tplc="3B14BF62" w:tentative="1">
      <w:start w:val="1"/>
      <w:numFmt w:val="bullet"/>
      <w:lvlText w:val="-"/>
      <w:lvlJc w:val="left"/>
      <w:pPr>
        <w:tabs>
          <w:tab w:val="num" w:pos="2160"/>
        </w:tabs>
        <w:ind w:left="2160" w:hanging="360"/>
      </w:pPr>
      <w:rPr>
        <w:rFonts w:ascii="Yu Gothic" w:hAnsi="Yu Gothic" w:hint="default"/>
      </w:rPr>
    </w:lvl>
    <w:lvl w:ilvl="3" w:tplc="A6BC1A52" w:tentative="1">
      <w:start w:val="1"/>
      <w:numFmt w:val="bullet"/>
      <w:lvlText w:val="-"/>
      <w:lvlJc w:val="left"/>
      <w:pPr>
        <w:tabs>
          <w:tab w:val="num" w:pos="2880"/>
        </w:tabs>
        <w:ind w:left="2880" w:hanging="360"/>
      </w:pPr>
      <w:rPr>
        <w:rFonts w:ascii="Yu Gothic" w:hAnsi="Yu Gothic" w:hint="default"/>
      </w:rPr>
    </w:lvl>
    <w:lvl w:ilvl="4" w:tplc="23CA5E46" w:tentative="1">
      <w:start w:val="1"/>
      <w:numFmt w:val="bullet"/>
      <w:lvlText w:val="-"/>
      <w:lvlJc w:val="left"/>
      <w:pPr>
        <w:tabs>
          <w:tab w:val="num" w:pos="3600"/>
        </w:tabs>
        <w:ind w:left="3600" w:hanging="360"/>
      </w:pPr>
      <w:rPr>
        <w:rFonts w:ascii="Yu Gothic" w:hAnsi="Yu Gothic" w:hint="default"/>
      </w:rPr>
    </w:lvl>
    <w:lvl w:ilvl="5" w:tplc="2214C164" w:tentative="1">
      <w:start w:val="1"/>
      <w:numFmt w:val="bullet"/>
      <w:lvlText w:val="-"/>
      <w:lvlJc w:val="left"/>
      <w:pPr>
        <w:tabs>
          <w:tab w:val="num" w:pos="4320"/>
        </w:tabs>
        <w:ind w:left="4320" w:hanging="360"/>
      </w:pPr>
      <w:rPr>
        <w:rFonts w:ascii="Yu Gothic" w:hAnsi="Yu Gothic" w:hint="default"/>
      </w:rPr>
    </w:lvl>
    <w:lvl w:ilvl="6" w:tplc="94169DF4" w:tentative="1">
      <w:start w:val="1"/>
      <w:numFmt w:val="bullet"/>
      <w:lvlText w:val="-"/>
      <w:lvlJc w:val="left"/>
      <w:pPr>
        <w:tabs>
          <w:tab w:val="num" w:pos="5040"/>
        </w:tabs>
        <w:ind w:left="5040" w:hanging="360"/>
      </w:pPr>
      <w:rPr>
        <w:rFonts w:ascii="Yu Gothic" w:hAnsi="Yu Gothic" w:hint="default"/>
      </w:rPr>
    </w:lvl>
    <w:lvl w:ilvl="7" w:tplc="36805982" w:tentative="1">
      <w:start w:val="1"/>
      <w:numFmt w:val="bullet"/>
      <w:lvlText w:val="-"/>
      <w:lvlJc w:val="left"/>
      <w:pPr>
        <w:tabs>
          <w:tab w:val="num" w:pos="5760"/>
        </w:tabs>
        <w:ind w:left="5760" w:hanging="360"/>
      </w:pPr>
      <w:rPr>
        <w:rFonts w:ascii="Yu Gothic" w:hAnsi="Yu Gothic" w:hint="default"/>
      </w:rPr>
    </w:lvl>
    <w:lvl w:ilvl="8" w:tplc="5DE46702" w:tentative="1">
      <w:start w:val="1"/>
      <w:numFmt w:val="bullet"/>
      <w:lvlText w:val="-"/>
      <w:lvlJc w:val="left"/>
      <w:pPr>
        <w:tabs>
          <w:tab w:val="num" w:pos="6480"/>
        </w:tabs>
        <w:ind w:left="6480" w:hanging="360"/>
      </w:pPr>
      <w:rPr>
        <w:rFonts w:ascii="Yu Gothic" w:hAnsi="Yu Gothic" w:hint="default"/>
      </w:rPr>
    </w:lvl>
  </w:abstractNum>
  <w:abstractNum w:abstractNumId="18"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3226C70"/>
    <w:multiLevelType w:val="hybridMultilevel"/>
    <w:tmpl w:val="988CE28E"/>
    <w:lvl w:ilvl="0" w:tplc="18909B2A">
      <w:start w:val="1"/>
      <w:numFmt w:val="bullet"/>
      <w:lvlText w:val="-"/>
      <w:lvlJc w:val="left"/>
      <w:pPr>
        <w:tabs>
          <w:tab w:val="num" w:pos="720"/>
        </w:tabs>
        <w:ind w:left="720" w:hanging="360"/>
      </w:pPr>
      <w:rPr>
        <w:rFonts w:ascii="Yu Gothic" w:hAnsi="Yu Gothic" w:hint="default"/>
      </w:rPr>
    </w:lvl>
    <w:lvl w:ilvl="1" w:tplc="0338B2A2">
      <w:start w:val="1"/>
      <w:numFmt w:val="bullet"/>
      <w:lvlText w:val="-"/>
      <w:lvlJc w:val="left"/>
      <w:pPr>
        <w:tabs>
          <w:tab w:val="num" w:pos="1440"/>
        </w:tabs>
        <w:ind w:left="1440" w:hanging="360"/>
      </w:pPr>
      <w:rPr>
        <w:rFonts w:ascii="Yu Gothic" w:hAnsi="Yu Gothic" w:hint="default"/>
      </w:rPr>
    </w:lvl>
    <w:lvl w:ilvl="2" w:tplc="989C1806" w:tentative="1">
      <w:start w:val="1"/>
      <w:numFmt w:val="bullet"/>
      <w:lvlText w:val="-"/>
      <w:lvlJc w:val="left"/>
      <w:pPr>
        <w:tabs>
          <w:tab w:val="num" w:pos="2160"/>
        </w:tabs>
        <w:ind w:left="2160" w:hanging="360"/>
      </w:pPr>
      <w:rPr>
        <w:rFonts w:ascii="Yu Gothic" w:hAnsi="Yu Gothic" w:hint="default"/>
      </w:rPr>
    </w:lvl>
    <w:lvl w:ilvl="3" w:tplc="DC542214" w:tentative="1">
      <w:start w:val="1"/>
      <w:numFmt w:val="bullet"/>
      <w:lvlText w:val="-"/>
      <w:lvlJc w:val="left"/>
      <w:pPr>
        <w:tabs>
          <w:tab w:val="num" w:pos="2880"/>
        </w:tabs>
        <w:ind w:left="2880" w:hanging="360"/>
      </w:pPr>
      <w:rPr>
        <w:rFonts w:ascii="Yu Gothic" w:hAnsi="Yu Gothic" w:hint="default"/>
      </w:rPr>
    </w:lvl>
    <w:lvl w:ilvl="4" w:tplc="B30EB424" w:tentative="1">
      <w:start w:val="1"/>
      <w:numFmt w:val="bullet"/>
      <w:lvlText w:val="-"/>
      <w:lvlJc w:val="left"/>
      <w:pPr>
        <w:tabs>
          <w:tab w:val="num" w:pos="3600"/>
        </w:tabs>
        <w:ind w:left="3600" w:hanging="360"/>
      </w:pPr>
      <w:rPr>
        <w:rFonts w:ascii="Yu Gothic" w:hAnsi="Yu Gothic" w:hint="default"/>
      </w:rPr>
    </w:lvl>
    <w:lvl w:ilvl="5" w:tplc="7DF6CE40" w:tentative="1">
      <w:start w:val="1"/>
      <w:numFmt w:val="bullet"/>
      <w:lvlText w:val="-"/>
      <w:lvlJc w:val="left"/>
      <w:pPr>
        <w:tabs>
          <w:tab w:val="num" w:pos="4320"/>
        </w:tabs>
        <w:ind w:left="4320" w:hanging="360"/>
      </w:pPr>
      <w:rPr>
        <w:rFonts w:ascii="Yu Gothic" w:hAnsi="Yu Gothic" w:hint="default"/>
      </w:rPr>
    </w:lvl>
    <w:lvl w:ilvl="6" w:tplc="1BE0E79A" w:tentative="1">
      <w:start w:val="1"/>
      <w:numFmt w:val="bullet"/>
      <w:lvlText w:val="-"/>
      <w:lvlJc w:val="left"/>
      <w:pPr>
        <w:tabs>
          <w:tab w:val="num" w:pos="5040"/>
        </w:tabs>
        <w:ind w:left="5040" w:hanging="360"/>
      </w:pPr>
      <w:rPr>
        <w:rFonts w:ascii="Yu Gothic" w:hAnsi="Yu Gothic" w:hint="default"/>
      </w:rPr>
    </w:lvl>
    <w:lvl w:ilvl="7" w:tplc="C396EB02" w:tentative="1">
      <w:start w:val="1"/>
      <w:numFmt w:val="bullet"/>
      <w:lvlText w:val="-"/>
      <w:lvlJc w:val="left"/>
      <w:pPr>
        <w:tabs>
          <w:tab w:val="num" w:pos="5760"/>
        </w:tabs>
        <w:ind w:left="5760" w:hanging="360"/>
      </w:pPr>
      <w:rPr>
        <w:rFonts w:ascii="Yu Gothic" w:hAnsi="Yu Gothic" w:hint="default"/>
      </w:rPr>
    </w:lvl>
    <w:lvl w:ilvl="8" w:tplc="48CA03DC" w:tentative="1">
      <w:start w:val="1"/>
      <w:numFmt w:val="bullet"/>
      <w:lvlText w:val="-"/>
      <w:lvlJc w:val="left"/>
      <w:pPr>
        <w:tabs>
          <w:tab w:val="num" w:pos="6480"/>
        </w:tabs>
        <w:ind w:left="6480" w:hanging="360"/>
      </w:pPr>
      <w:rPr>
        <w:rFonts w:ascii="Yu Gothic" w:hAnsi="Yu Gothic" w:hint="default"/>
      </w:rPr>
    </w:lvl>
  </w:abstractNum>
  <w:abstractNum w:abstractNumId="20" w15:restartNumberingAfterBreak="0">
    <w:nsid w:val="34002AAD"/>
    <w:multiLevelType w:val="hybridMultilevel"/>
    <w:tmpl w:val="E45C50F0"/>
    <w:lvl w:ilvl="0" w:tplc="73363ADE">
      <w:start w:val="1"/>
      <w:numFmt w:val="bullet"/>
      <w:lvlText w:val="•"/>
      <w:lvlJc w:val="left"/>
      <w:pPr>
        <w:tabs>
          <w:tab w:val="num" w:pos="720"/>
        </w:tabs>
        <w:ind w:left="720" w:hanging="360"/>
      </w:pPr>
      <w:rPr>
        <w:rFonts w:ascii="Arial" w:hAnsi="Arial" w:hint="default"/>
      </w:rPr>
    </w:lvl>
    <w:lvl w:ilvl="1" w:tplc="D478AF9E">
      <w:numFmt w:val="bullet"/>
      <w:lvlText w:val="•"/>
      <w:lvlJc w:val="left"/>
      <w:pPr>
        <w:tabs>
          <w:tab w:val="num" w:pos="1440"/>
        </w:tabs>
        <w:ind w:left="1440" w:hanging="360"/>
      </w:pPr>
      <w:rPr>
        <w:rFonts w:ascii="Arial" w:hAnsi="Arial" w:hint="default"/>
      </w:rPr>
    </w:lvl>
    <w:lvl w:ilvl="2" w:tplc="C1EAD026">
      <w:numFmt w:val="bullet"/>
      <w:lvlText w:val="•"/>
      <w:lvlJc w:val="left"/>
      <w:pPr>
        <w:tabs>
          <w:tab w:val="num" w:pos="2160"/>
        </w:tabs>
        <w:ind w:left="2160" w:hanging="360"/>
      </w:pPr>
      <w:rPr>
        <w:rFonts w:ascii="Arial" w:hAnsi="Arial" w:hint="default"/>
      </w:rPr>
    </w:lvl>
    <w:lvl w:ilvl="3" w:tplc="F6744AC4" w:tentative="1">
      <w:start w:val="1"/>
      <w:numFmt w:val="bullet"/>
      <w:lvlText w:val="•"/>
      <w:lvlJc w:val="left"/>
      <w:pPr>
        <w:tabs>
          <w:tab w:val="num" w:pos="2880"/>
        </w:tabs>
        <w:ind w:left="2880" w:hanging="360"/>
      </w:pPr>
      <w:rPr>
        <w:rFonts w:ascii="Arial" w:hAnsi="Arial" w:hint="default"/>
      </w:rPr>
    </w:lvl>
    <w:lvl w:ilvl="4" w:tplc="DA34B6EA" w:tentative="1">
      <w:start w:val="1"/>
      <w:numFmt w:val="bullet"/>
      <w:lvlText w:val="•"/>
      <w:lvlJc w:val="left"/>
      <w:pPr>
        <w:tabs>
          <w:tab w:val="num" w:pos="3600"/>
        </w:tabs>
        <w:ind w:left="3600" w:hanging="360"/>
      </w:pPr>
      <w:rPr>
        <w:rFonts w:ascii="Arial" w:hAnsi="Arial" w:hint="default"/>
      </w:rPr>
    </w:lvl>
    <w:lvl w:ilvl="5" w:tplc="C6924958" w:tentative="1">
      <w:start w:val="1"/>
      <w:numFmt w:val="bullet"/>
      <w:lvlText w:val="•"/>
      <w:lvlJc w:val="left"/>
      <w:pPr>
        <w:tabs>
          <w:tab w:val="num" w:pos="4320"/>
        </w:tabs>
        <w:ind w:left="4320" w:hanging="360"/>
      </w:pPr>
      <w:rPr>
        <w:rFonts w:ascii="Arial" w:hAnsi="Arial" w:hint="default"/>
      </w:rPr>
    </w:lvl>
    <w:lvl w:ilvl="6" w:tplc="27729850" w:tentative="1">
      <w:start w:val="1"/>
      <w:numFmt w:val="bullet"/>
      <w:lvlText w:val="•"/>
      <w:lvlJc w:val="left"/>
      <w:pPr>
        <w:tabs>
          <w:tab w:val="num" w:pos="5040"/>
        </w:tabs>
        <w:ind w:left="5040" w:hanging="360"/>
      </w:pPr>
      <w:rPr>
        <w:rFonts w:ascii="Arial" w:hAnsi="Arial" w:hint="default"/>
      </w:rPr>
    </w:lvl>
    <w:lvl w:ilvl="7" w:tplc="9A04FD3E" w:tentative="1">
      <w:start w:val="1"/>
      <w:numFmt w:val="bullet"/>
      <w:lvlText w:val="•"/>
      <w:lvlJc w:val="left"/>
      <w:pPr>
        <w:tabs>
          <w:tab w:val="num" w:pos="5760"/>
        </w:tabs>
        <w:ind w:left="5760" w:hanging="360"/>
      </w:pPr>
      <w:rPr>
        <w:rFonts w:ascii="Arial" w:hAnsi="Arial" w:hint="default"/>
      </w:rPr>
    </w:lvl>
    <w:lvl w:ilvl="8" w:tplc="DADE00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875C09"/>
    <w:multiLevelType w:val="hybridMultilevel"/>
    <w:tmpl w:val="130CF0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9F74774"/>
    <w:multiLevelType w:val="hybridMultilevel"/>
    <w:tmpl w:val="F2AC58B2"/>
    <w:lvl w:ilvl="0" w:tplc="3E665A46">
      <w:start w:val="1"/>
      <w:numFmt w:val="bullet"/>
      <w:lvlText w:val="-"/>
      <w:lvlJc w:val="left"/>
      <w:pPr>
        <w:tabs>
          <w:tab w:val="num" w:pos="720"/>
        </w:tabs>
        <w:ind w:left="720" w:hanging="360"/>
      </w:pPr>
      <w:rPr>
        <w:rFonts w:ascii="Yu Gothic" w:hAnsi="Yu Gothic" w:hint="default"/>
      </w:rPr>
    </w:lvl>
    <w:lvl w:ilvl="1" w:tplc="9202DAF2">
      <w:start w:val="1"/>
      <w:numFmt w:val="bullet"/>
      <w:lvlText w:val="-"/>
      <w:lvlJc w:val="left"/>
      <w:pPr>
        <w:tabs>
          <w:tab w:val="num" w:pos="1440"/>
        </w:tabs>
        <w:ind w:left="1440" w:hanging="360"/>
      </w:pPr>
      <w:rPr>
        <w:rFonts w:ascii="Yu Gothic" w:hAnsi="Yu Gothic" w:hint="default"/>
      </w:rPr>
    </w:lvl>
    <w:lvl w:ilvl="2" w:tplc="F9D04A8C" w:tentative="1">
      <w:start w:val="1"/>
      <w:numFmt w:val="bullet"/>
      <w:lvlText w:val="-"/>
      <w:lvlJc w:val="left"/>
      <w:pPr>
        <w:tabs>
          <w:tab w:val="num" w:pos="2160"/>
        </w:tabs>
        <w:ind w:left="2160" w:hanging="360"/>
      </w:pPr>
      <w:rPr>
        <w:rFonts w:ascii="Yu Gothic" w:hAnsi="Yu Gothic" w:hint="default"/>
      </w:rPr>
    </w:lvl>
    <w:lvl w:ilvl="3" w:tplc="3CC48672" w:tentative="1">
      <w:start w:val="1"/>
      <w:numFmt w:val="bullet"/>
      <w:lvlText w:val="-"/>
      <w:lvlJc w:val="left"/>
      <w:pPr>
        <w:tabs>
          <w:tab w:val="num" w:pos="2880"/>
        </w:tabs>
        <w:ind w:left="2880" w:hanging="360"/>
      </w:pPr>
      <w:rPr>
        <w:rFonts w:ascii="Yu Gothic" w:hAnsi="Yu Gothic" w:hint="default"/>
      </w:rPr>
    </w:lvl>
    <w:lvl w:ilvl="4" w:tplc="446A2676" w:tentative="1">
      <w:start w:val="1"/>
      <w:numFmt w:val="bullet"/>
      <w:lvlText w:val="-"/>
      <w:lvlJc w:val="left"/>
      <w:pPr>
        <w:tabs>
          <w:tab w:val="num" w:pos="3600"/>
        </w:tabs>
        <w:ind w:left="3600" w:hanging="360"/>
      </w:pPr>
      <w:rPr>
        <w:rFonts w:ascii="Yu Gothic" w:hAnsi="Yu Gothic" w:hint="default"/>
      </w:rPr>
    </w:lvl>
    <w:lvl w:ilvl="5" w:tplc="C430E2C0" w:tentative="1">
      <w:start w:val="1"/>
      <w:numFmt w:val="bullet"/>
      <w:lvlText w:val="-"/>
      <w:lvlJc w:val="left"/>
      <w:pPr>
        <w:tabs>
          <w:tab w:val="num" w:pos="4320"/>
        </w:tabs>
        <w:ind w:left="4320" w:hanging="360"/>
      </w:pPr>
      <w:rPr>
        <w:rFonts w:ascii="Yu Gothic" w:hAnsi="Yu Gothic" w:hint="default"/>
      </w:rPr>
    </w:lvl>
    <w:lvl w:ilvl="6" w:tplc="829291F2" w:tentative="1">
      <w:start w:val="1"/>
      <w:numFmt w:val="bullet"/>
      <w:lvlText w:val="-"/>
      <w:lvlJc w:val="left"/>
      <w:pPr>
        <w:tabs>
          <w:tab w:val="num" w:pos="5040"/>
        </w:tabs>
        <w:ind w:left="5040" w:hanging="360"/>
      </w:pPr>
      <w:rPr>
        <w:rFonts w:ascii="Yu Gothic" w:hAnsi="Yu Gothic" w:hint="default"/>
      </w:rPr>
    </w:lvl>
    <w:lvl w:ilvl="7" w:tplc="9698B2AE" w:tentative="1">
      <w:start w:val="1"/>
      <w:numFmt w:val="bullet"/>
      <w:lvlText w:val="-"/>
      <w:lvlJc w:val="left"/>
      <w:pPr>
        <w:tabs>
          <w:tab w:val="num" w:pos="5760"/>
        </w:tabs>
        <w:ind w:left="5760" w:hanging="360"/>
      </w:pPr>
      <w:rPr>
        <w:rFonts w:ascii="Yu Gothic" w:hAnsi="Yu Gothic" w:hint="default"/>
      </w:rPr>
    </w:lvl>
    <w:lvl w:ilvl="8" w:tplc="45F665BC" w:tentative="1">
      <w:start w:val="1"/>
      <w:numFmt w:val="bullet"/>
      <w:lvlText w:val="-"/>
      <w:lvlJc w:val="left"/>
      <w:pPr>
        <w:tabs>
          <w:tab w:val="num" w:pos="6480"/>
        </w:tabs>
        <w:ind w:left="6480" w:hanging="360"/>
      </w:pPr>
      <w:rPr>
        <w:rFonts w:ascii="Yu Gothic" w:hAnsi="Yu Gothic" w:hint="default"/>
      </w:rPr>
    </w:lvl>
  </w:abstractNum>
  <w:abstractNum w:abstractNumId="27" w15:restartNumberingAfterBreak="0">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8126980"/>
    <w:multiLevelType w:val="hybridMultilevel"/>
    <w:tmpl w:val="4A0C37DC"/>
    <w:lvl w:ilvl="0" w:tplc="446A05E4">
      <w:start w:val="1"/>
      <w:numFmt w:val="bullet"/>
      <w:lvlText w:val="•"/>
      <w:lvlJc w:val="left"/>
      <w:pPr>
        <w:tabs>
          <w:tab w:val="num" w:pos="720"/>
        </w:tabs>
        <w:ind w:left="720" w:hanging="360"/>
      </w:pPr>
      <w:rPr>
        <w:rFonts w:ascii="Arial" w:hAnsi="Arial" w:hint="default"/>
      </w:rPr>
    </w:lvl>
    <w:lvl w:ilvl="1" w:tplc="4D8669B6">
      <w:start w:val="1"/>
      <w:numFmt w:val="bullet"/>
      <w:lvlText w:val="•"/>
      <w:lvlJc w:val="left"/>
      <w:pPr>
        <w:tabs>
          <w:tab w:val="num" w:pos="1440"/>
        </w:tabs>
        <w:ind w:left="1440" w:hanging="360"/>
      </w:pPr>
      <w:rPr>
        <w:rFonts w:ascii="Arial" w:hAnsi="Arial" w:hint="default"/>
      </w:rPr>
    </w:lvl>
    <w:lvl w:ilvl="2" w:tplc="D48C88A2" w:tentative="1">
      <w:start w:val="1"/>
      <w:numFmt w:val="bullet"/>
      <w:lvlText w:val="•"/>
      <w:lvlJc w:val="left"/>
      <w:pPr>
        <w:tabs>
          <w:tab w:val="num" w:pos="2160"/>
        </w:tabs>
        <w:ind w:left="2160" w:hanging="360"/>
      </w:pPr>
      <w:rPr>
        <w:rFonts w:ascii="Arial" w:hAnsi="Arial" w:hint="default"/>
      </w:rPr>
    </w:lvl>
    <w:lvl w:ilvl="3" w:tplc="5386B244" w:tentative="1">
      <w:start w:val="1"/>
      <w:numFmt w:val="bullet"/>
      <w:lvlText w:val="•"/>
      <w:lvlJc w:val="left"/>
      <w:pPr>
        <w:tabs>
          <w:tab w:val="num" w:pos="2880"/>
        </w:tabs>
        <w:ind w:left="2880" w:hanging="360"/>
      </w:pPr>
      <w:rPr>
        <w:rFonts w:ascii="Arial" w:hAnsi="Arial" w:hint="default"/>
      </w:rPr>
    </w:lvl>
    <w:lvl w:ilvl="4" w:tplc="7C3EC2C0" w:tentative="1">
      <w:start w:val="1"/>
      <w:numFmt w:val="bullet"/>
      <w:lvlText w:val="•"/>
      <w:lvlJc w:val="left"/>
      <w:pPr>
        <w:tabs>
          <w:tab w:val="num" w:pos="3600"/>
        </w:tabs>
        <w:ind w:left="3600" w:hanging="360"/>
      </w:pPr>
      <w:rPr>
        <w:rFonts w:ascii="Arial" w:hAnsi="Arial" w:hint="default"/>
      </w:rPr>
    </w:lvl>
    <w:lvl w:ilvl="5" w:tplc="E9829E7A" w:tentative="1">
      <w:start w:val="1"/>
      <w:numFmt w:val="bullet"/>
      <w:lvlText w:val="•"/>
      <w:lvlJc w:val="left"/>
      <w:pPr>
        <w:tabs>
          <w:tab w:val="num" w:pos="4320"/>
        </w:tabs>
        <w:ind w:left="4320" w:hanging="360"/>
      </w:pPr>
      <w:rPr>
        <w:rFonts w:ascii="Arial" w:hAnsi="Arial" w:hint="default"/>
      </w:rPr>
    </w:lvl>
    <w:lvl w:ilvl="6" w:tplc="3934DD68" w:tentative="1">
      <w:start w:val="1"/>
      <w:numFmt w:val="bullet"/>
      <w:lvlText w:val="•"/>
      <w:lvlJc w:val="left"/>
      <w:pPr>
        <w:tabs>
          <w:tab w:val="num" w:pos="5040"/>
        </w:tabs>
        <w:ind w:left="5040" w:hanging="360"/>
      </w:pPr>
      <w:rPr>
        <w:rFonts w:ascii="Arial" w:hAnsi="Arial" w:hint="default"/>
      </w:rPr>
    </w:lvl>
    <w:lvl w:ilvl="7" w:tplc="9936383A" w:tentative="1">
      <w:start w:val="1"/>
      <w:numFmt w:val="bullet"/>
      <w:lvlText w:val="•"/>
      <w:lvlJc w:val="left"/>
      <w:pPr>
        <w:tabs>
          <w:tab w:val="num" w:pos="5760"/>
        </w:tabs>
        <w:ind w:left="5760" w:hanging="360"/>
      </w:pPr>
      <w:rPr>
        <w:rFonts w:ascii="Arial" w:hAnsi="Arial" w:hint="default"/>
      </w:rPr>
    </w:lvl>
    <w:lvl w:ilvl="8" w:tplc="8E42D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A7D94"/>
    <w:multiLevelType w:val="hybridMultilevel"/>
    <w:tmpl w:val="C96AA260"/>
    <w:lvl w:ilvl="0" w:tplc="BE8691E8">
      <w:start w:val="1"/>
      <w:numFmt w:val="bullet"/>
      <w:lvlText w:val="•"/>
      <w:lvlJc w:val="left"/>
      <w:pPr>
        <w:tabs>
          <w:tab w:val="num" w:pos="720"/>
        </w:tabs>
        <w:ind w:left="720" w:hanging="360"/>
      </w:pPr>
      <w:rPr>
        <w:rFonts w:ascii="Arial" w:hAnsi="Arial" w:hint="default"/>
      </w:rPr>
    </w:lvl>
    <w:lvl w:ilvl="1" w:tplc="EC46DC2A">
      <w:numFmt w:val="bullet"/>
      <w:lvlText w:val="•"/>
      <w:lvlJc w:val="left"/>
      <w:pPr>
        <w:tabs>
          <w:tab w:val="num" w:pos="1440"/>
        </w:tabs>
        <w:ind w:left="1440" w:hanging="360"/>
      </w:pPr>
      <w:rPr>
        <w:rFonts w:ascii="Arial" w:hAnsi="Arial" w:hint="default"/>
      </w:rPr>
    </w:lvl>
    <w:lvl w:ilvl="2" w:tplc="CABE87D8" w:tentative="1">
      <w:start w:val="1"/>
      <w:numFmt w:val="bullet"/>
      <w:lvlText w:val="•"/>
      <w:lvlJc w:val="left"/>
      <w:pPr>
        <w:tabs>
          <w:tab w:val="num" w:pos="2160"/>
        </w:tabs>
        <w:ind w:left="2160" w:hanging="360"/>
      </w:pPr>
      <w:rPr>
        <w:rFonts w:ascii="Arial" w:hAnsi="Arial" w:hint="default"/>
      </w:rPr>
    </w:lvl>
    <w:lvl w:ilvl="3" w:tplc="CF2A196C" w:tentative="1">
      <w:start w:val="1"/>
      <w:numFmt w:val="bullet"/>
      <w:lvlText w:val="•"/>
      <w:lvlJc w:val="left"/>
      <w:pPr>
        <w:tabs>
          <w:tab w:val="num" w:pos="2880"/>
        </w:tabs>
        <w:ind w:left="2880" w:hanging="360"/>
      </w:pPr>
      <w:rPr>
        <w:rFonts w:ascii="Arial" w:hAnsi="Arial" w:hint="default"/>
      </w:rPr>
    </w:lvl>
    <w:lvl w:ilvl="4" w:tplc="89C0EA52" w:tentative="1">
      <w:start w:val="1"/>
      <w:numFmt w:val="bullet"/>
      <w:lvlText w:val="•"/>
      <w:lvlJc w:val="left"/>
      <w:pPr>
        <w:tabs>
          <w:tab w:val="num" w:pos="3600"/>
        </w:tabs>
        <w:ind w:left="3600" w:hanging="360"/>
      </w:pPr>
      <w:rPr>
        <w:rFonts w:ascii="Arial" w:hAnsi="Arial" w:hint="default"/>
      </w:rPr>
    </w:lvl>
    <w:lvl w:ilvl="5" w:tplc="01B60B6A" w:tentative="1">
      <w:start w:val="1"/>
      <w:numFmt w:val="bullet"/>
      <w:lvlText w:val="•"/>
      <w:lvlJc w:val="left"/>
      <w:pPr>
        <w:tabs>
          <w:tab w:val="num" w:pos="4320"/>
        </w:tabs>
        <w:ind w:left="4320" w:hanging="360"/>
      </w:pPr>
      <w:rPr>
        <w:rFonts w:ascii="Arial" w:hAnsi="Arial" w:hint="default"/>
      </w:rPr>
    </w:lvl>
    <w:lvl w:ilvl="6" w:tplc="45A0925E" w:tentative="1">
      <w:start w:val="1"/>
      <w:numFmt w:val="bullet"/>
      <w:lvlText w:val="•"/>
      <w:lvlJc w:val="left"/>
      <w:pPr>
        <w:tabs>
          <w:tab w:val="num" w:pos="5040"/>
        </w:tabs>
        <w:ind w:left="5040" w:hanging="360"/>
      </w:pPr>
      <w:rPr>
        <w:rFonts w:ascii="Arial" w:hAnsi="Arial" w:hint="default"/>
      </w:rPr>
    </w:lvl>
    <w:lvl w:ilvl="7" w:tplc="BD6EA6CA" w:tentative="1">
      <w:start w:val="1"/>
      <w:numFmt w:val="bullet"/>
      <w:lvlText w:val="•"/>
      <w:lvlJc w:val="left"/>
      <w:pPr>
        <w:tabs>
          <w:tab w:val="num" w:pos="5760"/>
        </w:tabs>
        <w:ind w:left="5760" w:hanging="360"/>
      </w:pPr>
      <w:rPr>
        <w:rFonts w:ascii="Arial" w:hAnsi="Arial" w:hint="default"/>
      </w:rPr>
    </w:lvl>
    <w:lvl w:ilvl="8" w:tplc="0CBAA3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C4A7B"/>
    <w:multiLevelType w:val="hybridMultilevel"/>
    <w:tmpl w:val="BEEE2600"/>
    <w:lvl w:ilvl="0" w:tplc="13A2983A">
      <w:start w:val="25"/>
      <w:numFmt w:val="bullet"/>
      <w:lvlText w:val="-"/>
      <w:lvlJc w:val="left"/>
      <w:pPr>
        <w:ind w:left="760" w:hanging="360"/>
      </w:pPr>
      <w:rPr>
        <w:rFonts w:ascii="Times New Roman" w:eastAsiaTheme="minorEastAsia" w:hAnsi="Times New Roman" w:cs="Times New Roman" w:hint="default"/>
        <w:lang w:val="en-GB"/>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EA825DB"/>
    <w:multiLevelType w:val="hybridMultilevel"/>
    <w:tmpl w:val="EAD0E2B4"/>
    <w:lvl w:ilvl="0" w:tplc="958EF468">
      <w:start w:val="1"/>
      <w:numFmt w:val="bullet"/>
      <w:lvlText w:val="•"/>
      <w:lvlJc w:val="left"/>
      <w:pPr>
        <w:tabs>
          <w:tab w:val="num" w:pos="720"/>
        </w:tabs>
        <w:ind w:left="720" w:hanging="360"/>
      </w:pPr>
      <w:rPr>
        <w:rFonts w:ascii="Arial" w:hAnsi="Arial" w:hint="default"/>
      </w:rPr>
    </w:lvl>
    <w:lvl w:ilvl="1" w:tplc="0136E22E">
      <w:start w:val="1"/>
      <w:numFmt w:val="bullet"/>
      <w:lvlText w:val="•"/>
      <w:lvlJc w:val="left"/>
      <w:pPr>
        <w:tabs>
          <w:tab w:val="num" w:pos="1440"/>
        </w:tabs>
        <w:ind w:left="1440" w:hanging="360"/>
      </w:pPr>
      <w:rPr>
        <w:rFonts w:ascii="Arial" w:hAnsi="Arial" w:hint="default"/>
      </w:rPr>
    </w:lvl>
    <w:lvl w:ilvl="2" w:tplc="8382BB88">
      <w:numFmt w:val="bullet"/>
      <w:lvlText w:val=""/>
      <w:lvlJc w:val="left"/>
      <w:pPr>
        <w:tabs>
          <w:tab w:val="num" w:pos="2160"/>
        </w:tabs>
        <w:ind w:left="2160" w:hanging="360"/>
      </w:pPr>
      <w:rPr>
        <w:rFonts w:ascii="Wingdings" w:hAnsi="Wingdings" w:hint="default"/>
      </w:rPr>
    </w:lvl>
    <w:lvl w:ilvl="3" w:tplc="E5AC7616">
      <w:numFmt w:val="bullet"/>
      <w:lvlText w:val="-"/>
      <w:lvlJc w:val="left"/>
      <w:pPr>
        <w:tabs>
          <w:tab w:val="num" w:pos="2880"/>
        </w:tabs>
        <w:ind w:left="2880" w:hanging="360"/>
      </w:pPr>
      <w:rPr>
        <w:rFonts w:ascii="Yu Gothic" w:hAnsi="Yu Gothic" w:hint="default"/>
      </w:rPr>
    </w:lvl>
    <w:lvl w:ilvl="4" w:tplc="C09806A4">
      <w:start w:val="1"/>
      <w:numFmt w:val="bullet"/>
      <w:lvlText w:val="•"/>
      <w:lvlJc w:val="left"/>
      <w:pPr>
        <w:tabs>
          <w:tab w:val="num" w:pos="3600"/>
        </w:tabs>
        <w:ind w:left="3600" w:hanging="360"/>
      </w:pPr>
      <w:rPr>
        <w:rFonts w:ascii="Arial" w:hAnsi="Arial" w:hint="default"/>
      </w:rPr>
    </w:lvl>
    <w:lvl w:ilvl="5" w:tplc="2EDC1FE6" w:tentative="1">
      <w:start w:val="1"/>
      <w:numFmt w:val="bullet"/>
      <w:lvlText w:val="•"/>
      <w:lvlJc w:val="left"/>
      <w:pPr>
        <w:tabs>
          <w:tab w:val="num" w:pos="4320"/>
        </w:tabs>
        <w:ind w:left="4320" w:hanging="360"/>
      </w:pPr>
      <w:rPr>
        <w:rFonts w:ascii="Arial" w:hAnsi="Arial" w:hint="default"/>
      </w:rPr>
    </w:lvl>
    <w:lvl w:ilvl="6" w:tplc="1BB2CB30" w:tentative="1">
      <w:start w:val="1"/>
      <w:numFmt w:val="bullet"/>
      <w:lvlText w:val="•"/>
      <w:lvlJc w:val="left"/>
      <w:pPr>
        <w:tabs>
          <w:tab w:val="num" w:pos="5040"/>
        </w:tabs>
        <w:ind w:left="5040" w:hanging="360"/>
      </w:pPr>
      <w:rPr>
        <w:rFonts w:ascii="Arial" w:hAnsi="Arial" w:hint="default"/>
      </w:rPr>
    </w:lvl>
    <w:lvl w:ilvl="7" w:tplc="6C2C62E4" w:tentative="1">
      <w:start w:val="1"/>
      <w:numFmt w:val="bullet"/>
      <w:lvlText w:val="•"/>
      <w:lvlJc w:val="left"/>
      <w:pPr>
        <w:tabs>
          <w:tab w:val="num" w:pos="5760"/>
        </w:tabs>
        <w:ind w:left="5760" w:hanging="360"/>
      </w:pPr>
      <w:rPr>
        <w:rFonts w:ascii="Arial" w:hAnsi="Arial" w:hint="default"/>
      </w:rPr>
    </w:lvl>
    <w:lvl w:ilvl="8" w:tplc="4356B1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A254F6"/>
    <w:multiLevelType w:val="hybridMultilevel"/>
    <w:tmpl w:val="76622E82"/>
    <w:lvl w:ilvl="0" w:tplc="817270E2">
      <w:start w:val="1"/>
      <w:numFmt w:val="bullet"/>
      <w:lvlText w:val="•"/>
      <w:lvlJc w:val="left"/>
      <w:pPr>
        <w:tabs>
          <w:tab w:val="num" w:pos="720"/>
        </w:tabs>
        <w:ind w:left="720" w:hanging="360"/>
      </w:pPr>
      <w:rPr>
        <w:rFonts w:ascii="Arial" w:hAnsi="Arial" w:hint="default"/>
      </w:rPr>
    </w:lvl>
    <w:lvl w:ilvl="1" w:tplc="F2CE6BDC">
      <w:numFmt w:val="bullet"/>
      <w:lvlText w:val="•"/>
      <w:lvlJc w:val="left"/>
      <w:pPr>
        <w:tabs>
          <w:tab w:val="num" w:pos="1440"/>
        </w:tabs>
        <w:ind w:left="1440" w:hanging="360"/>
      </w:pPr>
      <w:rPr>
        <w:rFonts w:ascii="Arial" w:hAnsi="Arial" w:hint="default"/>
      </w:rPr>
    </w:lvl>
    <w:lvl w:ilvl="2" w:tplc="57DCF746" w:tentative="1">
      <w:start w:val="1"/>
      <w:numFmt w:val="bullet"/>
      <w:lvlText w:val="•"/>
      <w:lvlJc w:val="left"/>
      <w:pPr>
        <w:tabs>
          <w:tab w:val="num" w:pos="2160"/>
        </w:tabs>
        <w:ind w:left="2160" w:hanging="360"/>
      </w:pPr>
      <w:rPr>
        <w:rFonts w:ascii="Arial" w:hAnsi="Arial" w:hint="default"/>
      </w:rPr>
    </w:lvl>
    <w:lvl w:ilvl="3" w:tplc="CF708B34" w:tentative="1">
      <w:start w:val="1"/>
      <w:numFmt w:val="bullet"/>
      <w:lvlText w:val="•"/>
      <w:lvlJc w:val="left"/>
      <w:pPr>
        <w:tabs>
          <w:tab w:val="num" w:pos="2880"/>
        </w:tabs>
        <w:ind w:left="2880" w:hanging="360"/>
      </w:pPr>
      <w:rPr>
        <w:rFonts w:ascii="Arial" w:hAnsi="Arial" w:hint="default"/>
      </w:rPr>
    </w:lvl>
    <w:lvl w:ilvl="4" w:tplc="D4D2FA5C" w:tentative="1">
      <w:start w:val="1"/>
      <w:numFmt w:val="bullet"/>
      <w:lvlText w:val="•"/>
      <w:lvlJc w:val="left"/>
      <w:pPr>
        <w:tabs>
          <w:tab w:val="num" w:pos="3600"/>
        </w:tabs>
        <w:ind w:left="3600" w:hanging="360"/>
      </w:pPr>
      <w:rPr>
        <w:rFonts w:ascii="Arial" w:hAnsi="Arial" w:hint="default"/>
      </w:rPr>
    </w:lvl>
    <w:lvl w:ilvl="5" w:tplc="1F22DE04" w:tentative="1">
      <w:start w:val="1"/>
      <w:numFmt w:val="bullet"/>
      <w:lvlText w:val="•"/>
      <w:lvlJc w:val="left"/>
      <w:pPr>
        <w:tabs>
          <w:tab w:val="num" w:pos="4320"/>
        </w:tabs>
        <w:ind w:left="4320" w:hanging="360"/>
      </w:pPr>
      <w:rPr>
        <w:rFonts w:ascii="Arial" w:hAnsi="Arial" w:hint="default"/>
      </w:rPr>
    </w:lvl>
    <w:lvl w:ilvl="6" w:tplc="E6FAC58E" w:tentative="1">
      <w:start w:val="1"/>
      <w:numFmt w:val="bullet"/>
      <w:lvlText w:val="•"/>
      <w:lvlJc w:val="left"/>
      <w:pPr>
        <w:tabs>
          <w:tab w:val="num" w:pos="5040"/>
        </w:tabs>
        <w:ind w:left="5040" w:hanging="360"/>
      </w:pPr>
      <w:rPr>
        <w:rFonts w:ascii="Arial" w:hAnsi="Arial" w:hint="default"/>
      </w:rPr>
    </w:lvl>
    <w:lvl w:ilvl="7" w:tplc="8AF2EB1A" w:tentative="1">
      <w:start w:val="1"/>
      <w:numFmt w:val="bullet"/>
      <w:lvlText w:val="•"/>
      <w:lvlJc w:val="left"/>
      <w:pPr>
        <w:tabs>
          <w:tab w:val="num" w:pos="5760"/>
        </w:tabs>
        <w:ind w:left="5760" w:hanging="360"/>
      </w:pPr>
      <w:rPr>
        <w:rFonts w:ascii="Arial" w:hAnsi="Arial" w:hint="default"/>
      </w:rPr>
    </w:lvl>
    <w:lvl w:ilvl="8" w:tplc="E446DC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BD74BF"/>
    <w:multiLevelType w:val="hybridMultilevel"/>
    <w:tmpl w:val="38DE26F8"/>
    <w:lvl w:ilvl="0" w:tplc="76D65F52">
      <w:start w:val="1"/>
      <w:numFmt w:val="bullet"/>
      <w:lvlText w:val="-"/>
      <w:lvlJc w:val="left"/>
      <w:pPr>
        <w:tabs>
          <w:tab w:val="num" w:pos="360"/>
        </w:tabs>
        <w:ind w:left="360" w:hanging="360"/>
      </w:pPr>
      <w:rPr>
        <w:rFonts w:ascii="Yu Gothic" w:hAnsi="Yu Gothic" w:hint="default"/>
      </w:rPr>
    </w:lvl>
    <w:lvl w:ilvl="1" w:tplc="340408B8">
      <w:start w:val="1"/>
      <w:numFmt w:val="bullet"/>
      <w:lvlText w:val="-"/>
      <w:lvlJc w:val="left"/>
      <w:pPr>
        <w:tabs>
          <w:tab w:val="num" w:pos="1080"/>
        </w:tabs>
        <w:ind w:left="1080" w:hanging="360"/>
      </w:pPr>
      <w:rPr>
        <w:rFonts w:ascii="Yu Gothic" w:hAnsi="Yu Gothic" w:hint="default"/>
      </w:rPr>
    </w:lvl>
    <w:lvl w:ilvl="2" w:tplc="FEB03EEC">
      <w:numFmt w:val="bullet"/>
      <w:lvlText w:val=""/>
      <w:lvlJc w:val="left"/>
      <w:pPr>
        <w:tabs>
          <w:tab w:val="num" w:pos="1800"/>
        </w:tabs>
        <w:ind w:left="1800" w:hanging="360"/>
      </w:pPr>
      <w:rPr>
        <w:rFonts w:ascii="Wingdings" w:hAnsi="Wingdings" w:hint="default"/>
      </w:rPr>
    </w:lvl>
    <w:lvl w:ilvl="3" w:tplc="70D4F68E" w:tentative="1">
      <w:start w:val="1"/>
      <w:numFmt w:val="bullet"/>
      <w:lvlText w:val="-"/>
      <w:lvlJc w:val="left"/>
      <w:pPr>
        <w:tabs>
          <w:tab w:val="num" w:pos="2520"/>
        </w:tabs>
        <w:ind w:left="2520" w:hanging="360"/>
      </w:pPr>
      <w:rPr>
        <w:rFonts w:ascii="Yu Gothic" w:hAnsi="Yu Gothic" w:hint="default"/>
      </w:rPr>
    </w:lvl>
    <w:lvl w:ilvl="4" w:tplc="5EB6E1DC" w:tentative="1">
      <w:start w:val="1"/>
      <w:numFmt w:val="bullet"/>
      <w:lvlText w:val="-"/>
      <w:lvlJc w:val="left"/>
      <w:pPr>
        <w:tabs>
          <w:tab w:val="num" w:pos="3240"/>
        </w:tabs>
        <w:ind w:left="3240" w:hanging="360"/>
      </w:pPr>
      <w:rPr>
        <w:rFonts w:ascii="Yu Gothic" w:hAnsi="Yu Gothic" w:hint="default"/>
      </w:rPr>
    </w:lvl>
    <w:lvl w:ilvl="5" w:tplc="38D0FF16" w:tentative="1">
      <w:start w:val="1"/>
      <w:numFmt w:val="bullet"/>
      <w:lvlText w:val="-"/>
      <w:lvlJc w:val="left"/>
      <w:pPr>
        <w:tabs>
          <w:tab w:val="num" w:pos="3960"/>
        </w:tabs>
        <w:ind w:left="3960" w:hanging="360"/>
      </w:pPr>
      <w:rPr>
        <w:rFonts w:ascii="Yu Gothic" w:hAnsi="Yu Gothic" w:hint="default"/>
      </w:rPr>
    </w:lvl>
    <w:lvl w:ilvl="6" w:tplc="BA04D9DE" w:tentative="1">
      <w:start w:val="1"/>
      <w:numFmt w:val="bullet"/>
      <w:lvlText w:val="-"/>
      <w:lvlJc w:val="left"/>
      <w:pPr>
        <w:tabs>
          <w:tab w:val="num" w:pos="4680"/>
        </w:tabs>
        <w:ind w:left="4680" w:hanging="360"/>
      </w:pPr>
      <w:rPr>
        <w:rFonts w:ascii="Yu Gothic" w:hAnsi="Yu Gothic" w:hint="default"/>
      </w:rPr>
    </w:lvl>
    <w:lvl w:ilvl="7" w:tplc="A4D64502" w:tentative="1">
      <w:start w:val="1"/>
      <w:numFmt w:val="bullet"/>
      <w:lvlText w:val="-"/>
      <w:lvlJc w:val="left"/>
      <w:pPr>
        <w:tabs>
          <w:tab w:val="num" w:pos="5400"/>
        </w:tabs>
        <w:ind w:left="5400" w:hanging="360"/>
      </w:pPr>
      <w:rPr>
        <w:rFonts w:ascii="Yu Gothic" w:hAnsi="Yu Gothic" w:hint="default"/>
      </w:rPr>
    </w:lvl>
    <w:lvl w:ilvl="8" w:tplc="E4F6672E" w:tentative="1">
      <w:start w:val="1"/>
      <w:numFmt w:val="bullet"/>
      <w:lvlText w:val="-"/>
      <w:lvlJc w:val="left"/>
      <w:pPr>
        <w:tabs>
          <w:tab w:val="num" w:pos="6120"/>
        </w:tabs>
        <w:ind w:left="6120" w:hanging="360"/>
      </w:pPr>
      <w:rPr>
        <w:rFonts w:ascii="Yu Gothic" w:hAnsi="Yu Gothic" w:hint="default"/>
      </w:rPr>
    </w:lvl>
  </w:abstractNum>
  <w:abstractNum w:abstractNumId="37" w15:restartNumberingAfterBreak="0">
    <w:nsid w:val="6EF172DB"/>
    <w:multiLevelType w:val="hybridMultilevel"/>
    <w:tmpl w:val="143EF2F6"/>
    <w:lvl w:ilvl="0" w:tplc="79C87EE6">
      <w:start w:val="1"/>
      <w:numFmt w:val="bullet"/>
      <w:lvlText w:val="•"/>
      <w:lvlJc w:val="left"/>
      <w:pPr>
        <w:tabs>
          <w:tab w:val="num" w:pos="644"/>
        </w:tabs>
        <w:ind w:left="644" w:hanging="360"/>
      </w:pPr>
      <w:rPr>
        <w:rFonts w:ascii="Arial" w:hAnsi="Arial" w:hint="default"/>
      </w:rPr>
    </w:lvl>
    <w:lvl w:ilvl="1" w:tplc="DF0ED752">
      <w:start w:val="1"/>
      <w:numFmt w:val="bullet"/>
      <w:lvlText w:val="•"/>
      <w:lvlJc w:val="left"/>
      <w:pPr>
        <w:tabs>
          <w:tab w:val="num" w:pos="1364"/>
        </w:tabs>
        <w:ind w:left="1364" w:hanging="360"/>
      </w:pPr>
      <w:rPr>
        <w:rFonts w:ascii="Arial" w:hAnsi="Arial" w:hint="default"/>
      </w:rPr>
    </w:lvl>
    <w:lvl w:ilvl="2" w:tplc="E67A5756">
      <w:start w:val="8077"/>
      <w:numFmt w:val="bullet"/>
      <w:lvlText w:val="•"/>
      <w:lvlJc w:val="left"/>
      <w:pPr>
        <w:tabs>
          <w:tab w:val="num" w:pos="2084"/>
        </w:tabs>
        <w:ind w:left="2084" w:hanging="360"/>
      </w:pPr>
      <w:rPr>
        <w:rFonts w:ascii="Arial" w:hAnsi="Arial" w:hint="default"/>
      </w:rPr>
    </w:lvl>
    <w:lvl w:ilvl="3" w:tplc="0E58B718" w:tentative="1">
      <w:start w:val="1"/>
      <w:numFmt w:val="bullet"/>
      <w:lvlText w:val="•"/>
      <w:lvlJc w:val="left"/>
      <w:pPr>
        <w:tabs>
          <w:tab w:val="num" w:pos="2804"/>
        </w:tabs>
        <w:ind w:left="2804" w:hanging="360"/>
      </w:pPr>
      <w:rPr>
        <w:rFonts w:ascii="Arial" w:hAnsi="Arial" w:hint="default"/>
      </w:rPr>
    </w:lvl>
    <w:lvl w:ilvl="4" w:tplc="9BD48388" w:tentative="1">
      <w:start w:val="1"/>
      <w:numFmt w:val="bullet"/>
      <w:lvlText w:val="•"/>
      <w:lvlJc w:val="left"/>
      <w:pPr>
        <w:tabs>
          <w:tab w:val="num" w:pos="3524"/>
        </w:tabs>
        <w:ind w:left="3524" w:hanging="360"/>
      </w:pPr>
      <w:rPr>
        <w:rFonts w:ascii="Arial" w:hAnsi="Arial" w:hint="default"/>
      </w:rPr>
    </w:lvl>
    <w:lvl w:ilvl="5" w:tplc="5894A4E2" w:tentative="1">
      <w:start w:val="1"/>
      <w:numFmt w:val="bullet"/>
      <w:lvlText w:val="•"/>
      <w:lvlJc w:val="left"/>
      <w:pPr>
        <w:tabs>
          <w:tab w:val="num" w:pos="4244"/>
        </w:tabs>
        <w:ind w:left="4244" w:hanging="360"/>
      </w:pPr>
      <w:rPr>
        <w:rFonts w:ascii="Arial" w:hAnsi="Arial" w:hint="default"/>
      </w:rPr>
    </w:lvl>
    <w:lvl w:ilvl="6" w:tplc="06FC5D9C" w:tentative="1">
      <w:start w:val="1"/>
      <w:numFmt w:val="bullet"/>
      <w:lvlText w:val="•"/>
      <w:lvlJc w:val="left"/>
      <w:pPr>
        <w:tabs>
          <w:tab w:val="num" w:pos="4964"/>
        </w:tabs>
        <w:ind w:left="4964" w:hanging="360"/>
      </w:pPr>
      <w:rPr>
        <w:rFonts w:ascii="Arial" w:hAnsi="Arial" w:hint="default"/>
      </w:rPr>
    </w:lvl>
    <w:lvl w:ilvl="7" w:tplc="B5FAD568" w:tentative="1">
      <w:start w:val="1"/>
      <w:numFmt w:val="bullet"/>
      <w:lvlText w:val="•"/>
      <w:lvlJc w:val="left"/>
      <w:pPr>
        <w:tabs>
          <w:tab w:val="num" w:pos="5684"/>
        </w:tabs>
        <w:ind w:left="5684" w:hanging="360"/>
      </w:pPr>
      <w:rPr>
        <w:rFonts w:ascii="Arial" w:hAnsi="Arial" w:hint="default"/>
      </w:rPr>
    </w:lvl>
    <w:lvl w:ilvl="8" w:tplc="721E8A1E"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322E4E"/>
    <w:multiLevelType w:val="hybridMultilevel"/>
    <w:tmpl w:val="625E505A"/>
    <w:lvl w:ilvl="0" w:tplc="E51CF722">
      <w:start w:val="1"/>
      <w:numFmt w:val="bullet"/>
      <w:lvlText w:val="-"/>
      <w:lvlJc w:val="left"/>
      <w:pPr>
        <w:tabs>
          <w:tab w:val="num" w:pos="720"/>
        </w:tabs>
        <w:ind w:left="720" w:hanging="360"/>
      </w:pPr>
      <w:rPr>
        <w:rFonts w:ascii="Yu Gothic" w:hAnsi="Yu Gothic" w:hint="default"/>
      </w:rPr>
    </w:lvl>
    <w:lvl w:ilvl="1" w:tplc="63F8BE4A">
      <w:start w:val="1"/>
      <w:numFmt w:val="bullet"/>
      <w:lvlText w:val="-"/>
      <w:lvlJc w:val="left"/>
      <w:pPr>
        <w:tabs>
          <w:tab w:val="num" w:pos="1440"/>
        </w:tabs>
        <w:ind w:left="1440" w:hanging="360"/>
      </w:pPr>
      <w:rPr>
        <w:rFonts w:ascii="Yu Gothic" w:hAnsi="Yu Gothic" w:hint="default"/>
      </w:rPr>
    </w:lvl>
    <w:lvl w:ilvl="2" w:tplc="98F6AF8A" w:tentative="1">
      <w:start w:val="1"/>
      <w:numFmt w:val="bullet"/>
      <w:lvlText w:val="-"/>
      <w:lvlJc w:val="left"/>
      <w:pPr>
        <w:tabs>
          <w:tab w:val="num" w:pos="2160"/>
        </w:tabs>
        <w:ind w:left="2160" w:hanging="360"/>
      </w:pPr>
      <w:rPr>
        <w:rFonts w:ascii="Yu Gothic" w:hAnsi="Yu Gothic" w:hint="default"/>
      </w:rPr>
    </w:lvl>
    <w:lvl w:ilvl="3" w:tplc="B0820516" w:tentative="1">
      <w:start w:val="1"/>
      <w:numFmt w:val="bullet"/>
      <w:lvlText w:val="-"/>
      <w:lvlJc w:val="left"/>
      <w:pPr>
        <w:tabs>
          <w:tab w:val="num" w:pos="2880"/>
        </w:tabs>
        <w:ind w:left="2880" w:hanging="360"/>
      </w:pPr>
      <w:rPr>
        <w:rFonts w:ascii="Yu Gothic" w:hAnsi="Yu Gothic" w:hint="default"/>
      </w:rPr>
    </w:lvl>
    <w:lvl w:ilvl="4" w:tplc="9DAAEEA4" w:tentative="1">
      <w:start w:val="1"/>
      <w:numFmt w:val="bullet"/>
      <w:lvlText w:val="-"/>
      <w:lvlJc w:val="left"/>
      <w:pPr>
        <w:tabs>
          <w:tab w:val="num" w:pos="3600"/>
        </w:tabs>
        <w:ind w:left="3600" w:hanging="360"/>
      </w:pPr>
      <w:rPr>
        <w:rFonts w:ascii="Yu Gothic" w:hAnsi="Yu Gothic" w:hint="default"/>
      </w:rPr>
    </w:lvl>
    <w:lvl w:ilvl="5" w:tplc="AB48817A" w:tentative="1">
      <w:start w:val="1"/>
      <w:numFmt w:val="bullet"/>
      <w:lvlText w:val="-"/>
      <w:lvlJc w:val="left"/>
      <w:pPr>
        <w:tabs>
          <w:tab w:val="num" w:pos="4320"/>
        </w:tabs>
        <w:ind w:left="4320" w:hanging="360"/>
      </w:pPr>
      <w:rPr>
        <w:rFonts w:ascii="Yu Gothic" w:hAnsi="Yu Gothic" w:hint="default"/>
      </w:rPr>
    </w:lvl>
    <w:lvl w:ilvl="6" w:tplc="BCDAB052" w:tentative="1">
      <w:start w:val="1"/>
      <w:numFmt w:val="bullet"/>
      <w:lvlText w:val="-"/>
      <w:lvlJc w:val="left"/>
      <w:pPr>
        <w:tabs>
          <w:tab w:val="num" w:pos="5040"/>
        </w:tabs>
        <w:ind w:left="5040" w:hanging="360"/>
      </w:pPr>
      <w:rPr>
        <w:rFonts w:ascii="Yu Gothic" w:hAnsi="Yu Gothic" w:hint="default"/>
      </w:rPr>
    </w:lvl>
    <w:lvl w:ilvl="7" w:tplc="B524D9CC" w:tentative="1">
      <w:start w:val="1"/>
      <w:numFmt w:val="bullet"/>
      <w:lvlText w:val="-"/>
      <w:lvlJc w:val="left"/>
      <w:pPr>
        <w:tabs>
          <w:tab w:val="num" w:pos="5760"/>
        </w:tabs>
        <w:ind w:left="5760" w:hanging="360"/>
      </w:pPr>
      <w:rPr>
        <w:rFonts w:ascii="Yu Gothic" w:hAnsi="Yu Gothic" w:hint="default"/>
      </w:rPr>
    </w:lvl>
    <w:lvl w:ilvl="8" w:tplc="0BA409E2" w:tentative="1">
      <w:start w:val="1"/>
      <w:numFmt w:val="bullet"/>
      <w:lvlText w:val="-"/>
      <w:lvlJc w:val="left"/>
      <w:pPr>
        <w:tabs>
          <w:tab w:val="num" w:pos="6480"/>
        </w:tabs>
        <w:ind w:left="6480" w:hanging="360"/>
      </w:pPr>
      <w:rPr>
        <w:rFonts w:ascii="Yu Gothic" w:hAnsi="Yu Gothic"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8D42EE9"/>
    <w:multiLevelType w:val="hybridMultilevel"/>
    <w:tmpl w:val="9EB4C5C2"/>
    <w:lvl w:ilvl="0" w:tplc="3EBC22F2">
      <w:start w:val="1"/>
      <w:numFmt w:val="bullet"/>
      <w:lvlText w:val="-"/>
      <w:lvlJc w:val="left"/>
      <w:pPr>
        <w:tabs>
          <w:tab w:val="num" w:pos="720"/>
        </w:tabs>
        <w:ind w:left="720" w:hanging="360"/>
      </w:pPr>
      <w:rPr>
        <w:rFonts w:ascii="Yu Gothic" w:hAnsi="Yu Gothic" w:hint="default"/>
      </w:rPr>
    </w:lvl>
    <w:lvl w:ilvl="1" w:tplc="15DE609A">
      <w:start w:val="1"/>
      <w:numFmt w:val="bullet"/>
      <w:lvlText w:val="-"/>
      <w:lvlJc w:val="left"/>
      <w:pPr>
        <w:tabs>
          <w:tab w:val="num" w:pos="1440"/>
        </w:tabs>
        <w:ind w:left="1440" w:hanging="360"/>
      </w:pPr>
      <w:rPr>
        <w:rFonts w:ascii="Yu Gothic" w:hAnsi="Yu Gothic" w:hint="default"/>
      </w:rPr>
    </w:lvl>
    <w:lvl w:ilvl="2" w:tplc="823A4BF0" w:tentative="1">
      <w:start w:val="1"/>
      <w:numFmt w:val="bullet"/>
      <w:lvlText w:val="-"/>
      <w:lvlJc w:val="left"/>
      <w:pPr>
        <w:tabs>
          <w:tab w:val="num" w:pos="2160"/>
        </w:tabs>
        <w:ind w:left="2160" w:hanging="360"/>
      </w:pPr>
      <w:rPr>
        <w:rFonts w:ascii="Yu Gothic" w:hAnsi="Yu Gothic" w:hint="default"/>
      </w:rPr>
    </w:lvl>
    <w:lvl w:ilvl="3" w:tplc="99ACFA90" w:tentative="1">
      <w:start w:val="1"/>
      <w:numFmt w:val="bullet"/>
      <w:lvlText w:val="-"/>
      <w:lvlJc w:val="left"/>
      <w:pPr>
        <w:tabs>
          <w:tab w:val="num" w:pos="2880"/>
        </w:tabs>
        <w:ind w:left="2880" w:hanging="360"/>
      </w:pPr>
      <w:rPr>
        <w:rFonts w:ascii="Yu Gothic" w:hAnsi="Yu Gothic" w:hint="default"/>
      </w:rPr>
    </w:lvl>
    <w:lvl w:ilvl="4" w:tplc="3196B1FE" w:tentative="1">
      <w:start w:val="1"/>
      <w:numFmt w:val="bullet"/>
      <w:lvlText w:val="-"/>
      <w:lvlJc w:val="left"/>
      <w:pPr>
        <w:tabs>
          <w:tab w:val="num" w:pos="3600"/>
        </w:tabs>
        <w:ind w:left="3600" w:hanging="360"/>
      </w:pPr>
      <w:rPr>
        <w:rFonts w:ascii="Yu Gothic" w:hAnsi="Yu Gothic" w:hint="default"/>
      </w:rPr>
    </w:lvl>
    <w:lvl w:ilvl="5" w:tplc="E25EF308" w:tentative="1">
      <w:start w:val="1"/>
      <w:numFmt w:val="bullet"/>
      <w:lvlText w:val="-"/>
      <w:lvlJc w:val="left"/>
      <w:pPr>
        <w:tabs>
          <w:tab w:val="num" w:pos="4320"/>
        </w:tabs>
        <w:ind w:left="4320" w:hanging="360"/>
      </w:pPr>
      <w:rPr>
        <w:rFonts w:ascii="Yu Gothic" w:hAnsi="Yu Gothic" w:hint="default"/>
      </w:rPr>
    </w:lvl>
    <w:lvl w:ilvl="6" w:tplc="38BAC234" w:tentative="1">
      <w:start w:val="1"/>
      <w:numFmt w:val="bullet"/>
      <w:lvlText w:val="-"/>
      <w:lvlJc w:val="left"/>
      <w:pPr>
        <w:tabs>
          <w:tab w:val="num" w:pos="5040"/>
        </w:tabs>
        <w:ind w:left="5040" w:hanging="360"/>
      </w:pPr>
      <w:rPr>
        <w:rFonts w:ascii="Yu Gothic" w:hAnsi="Yu Gothic" w:hint="default"/>
      </w:rPr>
    </w:lvl>
    <w:lvl w:ilvl="7" w:tplc="DE3895B2" w:tentative="1">
      <w:start w:val="1"/>
      <w:numFmt w:val="bullet"/>
      <w:lvlText w:val="-"/>
      <w:lvlJc w:val="left"/>
      <w:pPr>
        <w:tabs>
          <w:tab w:val="num" w:pos="5760"/>
        </w:tabs>
        <w:ind w:left="5760" w:hanging="360"/>
      </w:pPr>
      <w:rPr>
        <w:rFonts w:ascii="Yu Gothic" w:hAnsi="Yu Gothic" w:hint="default"/>
      </w:rPr>
    </w:lvl>
    <w:lvl w:ilvl="8" w:tplc="7346B76C" w:tentative="1">
      <w:start w:val="1"/>
      <w:numFmt w:val="bullet"/>
      <w:lvlText w:val="-"/>
      <w:lvlJc w:val="left"/>
      <w:pPr>
        <w:tabs>
          <w:tab w:val="num" w:pos="6480"/>
        </w:tabs>
        <w:ind w:left="6480" w:hanging="360"/>
      </w:pPr>
      <w:rPr>
        <w:rFonts w:ascii="Yu Gothic" w:hAnsi="Yu Gothic" w:hint="default"/>
      </w:rPr>
    </w:lvl>
  </w:abstractNum>
  <w:abstractNum w:abstractNumId="43"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4"/>
  </w:num>
  <w:num w:numId="2">
    <w:abstractNumId w:val="2"/>
  </w:num>
  <w:num w:numId="3">
    <w:abstractNumId w:val="25"/>
  </w:num>
  <w:num w:numId="4">
    <w:abstractNumId w:val="1"/>
  </w:num>
  <w:num w:numId="5">
    <w:abstractNumId w:val="41"/>
  </w:num>
  <w:num w:numId="6">
    <w:abstractNumId w:val="12"/>
  </w:num>
  <w:num w:numId="7">
    <w:abstractNumId w:val="28"/>
  </w:num>
  <w:num w:numId="8">
    <w:abstractNumId w:val="15"/>
  </w:num>
  <w:num w:numId="9">
    <w:abstractNumId w:val="21"/>
  </w:num>
  <w:num w:numId="10">
    <w:abstractNumId w:val="40"/>
  </w:num>
  <w:num w:numId="11">
    <w:abstractNumId w:val="6"/>
  </w:num>
  <w:num w:numId="12">
    <w:abstractNumId w:val="22"/>
  </w:num>
  <w:num w:numId="13">
    <w:abstractNumId w:val="4"/>
  </w:num>
  <w:num w:numId="14">
    <w:abstractNumId w:val="14"/>
  </w:num>
  <w:num w:numId="15">
    <w:abstractNumId w:val="7"/>
  </w:num>
  <w:num w:numId="16">
    <w:abstractNumId w:val="34"/>
  </w:num>
  <w:num w:numId="17">
    <w:abstractNumId w:val="29"/>
  </w:num>
  <w:num w:numId="18">
    <w:abstractNumId w:val="9"/>
  </w:num>
  <w:num w:numId="19">
    <w:abstractNumId w:val="36"/>
  </w:num>
  <w:num w:numId="20">
    <w:abstractNumId w:val="33"/>
  </w:num>
  <w:num w:numId="21">
    <w:abstractNumId w:val="16"/>
  </w:num>
  <w:num w:numId="22">
    <w:abstractNumId w:val="0"/>
  </w:num>
  <w:num w:numId="23">
    <w:abstractNumId w:val="8"/>
  </w:num>
  <w:num w:numId="24">
    <w:abstractNumId w:val="3"/>
  </w:num>
  <w:num w:numId="25">
    <w:abstractNumId w:val="20"/>
  </w:num>
  <w:num w:numId="26">
    <w:abstractNumId w:val="35"/>
  </w:num>
  <w:num w:numId="27">
    <w:abstractNumId w:val="30"/>
  </w:num>
  <w:num w:numId="28">
    <w:abstractNumId w:val="5"/>
  </w:num>
  <w:num w:numId="29">
    <w:abstractNumId w:val="19"/>
  </w:num>
  <w:num w:numId="30">
    <w:abstractNumId w:val="13"/>
  </w:num>
  <w:num w:numId="31">
    <w:abstractNumId w:val="17"/>
  </w:num>
  <w:num w:numId="32">
    <w:abstractNumId w:val="10"/>
  </w:num>
  <w:num w:numId="33">
    <w:abstractNumId w:val="42"/>
  </w:num>
  <w:num w:numId="34">
    <w:abstractNumId w:val="26"/>
  </w:num>
  <w:num w:numId="35">
    <w:abstractNumId w:val="37"/>
  </w:num>
  <w:num w:numId="36">
    <w:abstractNumId w:val="39"/>
  </w:num>
  <w:num w:numId="37">
    <w:abstractNumId w:val="18"/>
  </w:num>
  <w:num w:numId="38">
    <w:abstractNumId w:val="43"/>
  </w:num>
  <w:num w:numId="39">
    <w:abstractNumId w:val="32"/>
  </w:num>
  <w:num w:numId="40">
    <w:abstractNumId w:val="24"/>
  </w:num>
  <w:num w:numId="41">
    <w:abstractNumId w:val="23"/>
  </w:num>
  <w:num w:numId="42">
    <w:abstractNumId w:val="27"/>
  </w:num>
  <w:num w:numId="43">
    <w:abstractNumId w:val="31"/>
  </w:num>
  <w:num w:numId="44">
    <w:abstractNumId w:val="38"/>
  </w:num>
  <w:num w:numId="4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B"/>
    <w:rsid w:val="000007E9"/>
    <w:rsid w:val="00000CDD"/>
    <w:rsid w:val="0000145D"/>
    <w:rsid w:val="00001EBB"/>
    <w:rsid w:val="00002099"/>
    <w:rsid w:val="000027B0"/>
    <w:rsid w:val="000051D4"/>
    <w:rsid w:val="00007637"/>
    <w:rsid w:val="000101D5"/>
    <w:rsid w:val="00010450"/>
    <w:rsid w:val="00010D66"/>
    <w:rsid w:val="00010F32"/>
    <w:rsid w:val="0001113F"/>
    <w:rsid w:val="00011A79"/>
    <w:rsid w:val="00011FEF"/>
    <w:rsid w:val="00012375"/>
    <w:rsid w:val="00012514"/>
    <w:rsid w:val="00013D9A"/>
    <w:rsid w:val="000146F5"/>
    <w:rsid w:val="00015045"/>
    <w:rsid w:val="0001570A"/>
    <w:rsid w:val="00015DAE"/>
    <w:rsid w:val="00015E58"/>
    <w:rsid w:val="000160A7"/>
    <w:rsid w:val="000166D0"/>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0F5"/>
    <w:rsid w:val="000279EC"/>
    <w:rsid w:val="00030A91"/>
    <w:rsid w:val="000315DE"/>
    <w:rsid w:val="000319F0"/>
    <w:rsid w:val="00031F87"/>
    <w:rsid w:val="00033433"/>
    <w:rsid w:val="00033920"/>
    <w:rsid w:val="00033A96"/>
    <w:rsid w:val="00033B00"/>
    <w:rsid w:val="00033D21"/>
    <w:rsid w:val="000349EC"/>
    <w:rsid w:val="00034F15"/>
    <w:rsid w:val="0003520B"/>
    <w:rsid w:val="00036006"/>
    <w:rsid w:val="0003643B"/>
    <w:rsid w:val="00036587"/>
    <w:rsid w:val="00036E6C"/>
    <w:rsid w:val="000370CE"/>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BF6"/>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28A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64"/>
    <w:rsid w:val="00096DEF"/>
    <w:rsid w:val="00097160"/>
    <w:rsid w:val="000A05DD"/>
    <w:rsid w:val="000A0788"/>
    <w:rsid w:val="000A07F2"/>
    <w:rsid w:val="000A1EA8"/>
    <w:rsid w:val="000A204B"/>
    <w:rsid w:val="000A2D20"/>
    <w:rsid w:val="000A40B8"/>
    <w:rsid w:val="000A4B84"/>
    <w:rsid w:val="000A6096"/>
    <w:rsid w:val="000A60DD"/>
    <w:rsid w:val="000A6394"/>
    <w:rsid w:val="000A6F55"/>
    <w:rsid w:val="000A74D4"/>
    <w:rsid w:val="000B0BFC"/>
    <w:rsid w:val="000B0D64"/>
    <w:rsid w:val="000B1435"/>
    <w:rsid w:val="000B16F8"/>
    <w:rsid w:val="000B1E46"/>
    <w:rsid w:val="000B1ECC"/>
    <w:rsid w:val="000B21B8"/>
    <w:rsid w:val="000B296F"/>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4CF3"/>
    <w:rsid w:val="000C5232"/>
    <w:rsid w:val="000C5D90"/>
    <w:rsid w:val="000C64B2"/>
    <w:rsid w:val="000C6598"/>
    <w:rsid w:val="000C7B6F"/>
    <w:rsid w:val="000C7D41"/>
    <w:rsid w:val="000D0030"/>
    <w:rsid w:val="000D0F90"/>
    <w:rsid w:val="000D1334"/>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5F3D"/>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35EC"/>
    <w:rsid w:val="00104DD5"/>
    <w:rsid w:val="00104E21"/>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35A"/>
    <w:rsid w:val="00125205"/>
    <w:rsid w:val="00125366"/>
    <w:rsid w:val="0012598B"/>
    <w:rsid w:val="00126681"/>
    <w:rsid w:val="001269F1"/>
    <w:rsid w:val="00126D8C"/>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37C35"/>
    <w:rsid w:val="001403A2"/>
    <w:rsid w:val="001403F0"/>
    <w:rsid w:val="00141163"/>
    <w:rsid w:val="00141247"/>
    <w:rsid w:val="00141583"/>
    <w:rsid w:val="00141A06"/>
    <w:rsid w:val="00141B59"/>
    <w:rsid w:val="00141DE2"/>
    <w:rsid w:val="0014237B"/>
    <w:rsid w:val="00142C78"/>
    <w:rsid w:val="00143422"/>
    <w:rsid w:val="00143690"/>
    <w:rsid w:val="00143D25"/>
    <w:rsid w:val="00143FDA"/>
    <w:rsid w:val="00144CE6"/>
    <w:rsid w:val="00145CBE"/>
    <w:rsid w:val="00145D43"/>
    <w:rsid w:val="00146326"/>
    <w:rsid w:val="00146573"/>
    <w:rsid w:val="001508F0"/>
    <w:rsid w:val="001517C7"/>
    <w:rsid w:val="001526AD"/>
    <w:rsid w:val="00152A37"/>
    <w:rsid w:val="00152D37"/>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5ED0"/>
    <w:rsid w:val="0016606A"/>
    <w:rsid w:val="00166432"/>
    <w:rsid w:val="001671E7"/>
    <w:rsid w:val="001672C5"/>
    <w:rsid w:val="00167A03"/>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9A3"/>
    <w:rsid w:val="00192B47"/>
    <w:rsid w:val="00192C46"/>
    <w:rsid w:val="00193454"/>
    <w:rsid w:val="00193D49"/>
    <w:rsid w:val="0019411C"/>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7F4"/>
    <w:rsid w:val="001B3BA3"/>
    <w:rsid w:val="001B3C1C"/>
    <w:rsid w:val="001B41C7"/>
    <w:rsid w:val="001B4EA4"/>
    <w:rsid w:val="001B4EA5"/>
    <w:rsid w:val="001B5224"/>
    <w:rsid w:val="001B591A"/>
    <w:rsid w:val="001B5E4B"/>
    <w:rsid w:val="001B5FCD"/>
    <w:rsid w:val="001B66C2"/>
    <w:rsid w:val="001B72C4"/>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4025"/>
    <w:rsid w:val="001D512A"/>
    <w:rsid w:val="001D5243"/>
    <w:rsid w:val="001D56B4"/>
    <w:rsid w:val="001D5785"/>
    <w:rsid w:val="001D6AEA"/>
    <w:rsid w:val="001D6B68"/>
    <w:rsid w:val="001D760C"/>
    <w:rsid w:val="001D7B41"/>
    <w:rsid w:val="001D7E97"/>
    <w:rsid w:val="001E063C"/>
    <w:rsid w:val="001E070D"/>
    <w:rsid w:val="001E09A2"/>
    <w:rsid w:val="001E0D82"/>
    <w:rsid w:val="001E0E63"/>
    <w:rsid w:val="001E1182"/>
    <w:rsid w:val="001E14FA"/>
    <w:rsid w:val="001E1947"/>
    <w:rsid w:val="001E3527"/>
    <w:rsid w:val="001E41F3"/>
    <w:rsid w:val="001E5E0B"/>
    <w:rsid w:val="001E678C"/>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70B"/>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17E84"/>
    <w:rsid w:val="002202E8"/>
    <w:rsid w:val="00220A12"/>
    <w:rsid w:val="00220A36"/>
    <w:rsid w:val="00220ABF"/>
    <w:rsid w:val="00220B23"/>
    <w:rsid w:val="002212C3"/>
    <w:rsid w:val="0022135A"/>
    <w:rsid w:val="00222117"/>
    <w:rsid w:val="00223A1B"/>
    <w:rsid w:val="00223B11"/>
    <w:rsid w:val="002242F6"/>
    <w:rsid w:val="00225F04"/>
    <w:rsid w:val="0022788F"/>
    <w:rsid w:val="00227F9C"/>
    <w:rsid w:val="002311F2"/>
    <w:rsid w:val="00232834"/>
    <w:rsid w:val="00232C37"/>
    <w:rsid w:val="00232EB4"/>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638"/>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2FE4"/>
    <w:rsid w:val="002630E0"/>
    <w:rsid w:val="00263A5B"/>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D2"/>
    <w:rsid w:val="00284F7B"/>
    <w:rsid w:val="002855AF"/>
    <w:rsid w:val="002860C4"/>
    <w:rsid w:val="00287313"/>
    <w:rsid w:val="00291AC4"/>
    <w:rsid w:val="0029208A"/>
    <w:rsid w:val="002925F7"/>
    <w:rsid w:val="00292B5B"/>
    <w:rsid w:val="002936BC"/>
    <w:rsid w:val="00293C6F"/>
    <w:rsid w:val="00293E27"/>
    <w:rsid w:val="0029410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22A"/>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370"/>
    <w:rsid w:val="002C5663"/>
    <w:rsid w:val="002C5E85"/>
    <w:rsid w:val="002C6936"/>
    <w:rsid w:val="002D00E5"/>
    <w:rsid w:val="002D122B"/>
    <w:rsid w:val="002D1713"/>
    <w:rsid w:val="002D191A"/>
    <w:rsid w:val="002D231B"/>
    <w:rsid w:val="002D3E0E"/>
    <w:rsid w:val="002D3F64"/>
    <w:rsid w:val="002D447B"/>
    <w:rsid w:val="002D502E"/>
    <w:rsid w:val="002D5098"/>
    <w:rsid w:val="002D75CB"/>
    <w:rsid w:val="002D7D79"/>
    <w:rsid w:val="002E0F49"/>
    <w:rsid w:val="002E1EE8"/>
    <w:rsid w:val="002E320F"/>
    <w:rsid w:val="002E36C8"/>
    <w:rsid w:val="002E3947"/>
    <w:rsid w:val="002E3B7C"/>
    <w:rsid w:val="002E4205"/>
    <w:rsid w:val="002E59A4"/>
    <w:rsid w:val="002E5F4D"/>
    <w:rsid w:val="002E67F0"/>
    <w:rsid w:val="002E7C6B"/>
    <w:rsid w:val="002E7C97"/>
    <w:rsid w:val="002F088E"/>
    <w:rsid w:val="002F0AA0"/>
    <w:rsid w:val="002F0C29"/>
    <w:rsid w:val="002F1A33"/>
    <w:rsid w:val="002F228E"/>
    <w:rsid w:val="002F24CE"/>
    <w:rsid w:val="002F30BE"/>
    <w:rsid w:val="002F32B2"/>
    <w:rsid w:val="002F340F"/>
    <w:rsid w:val="002F404D"/>
    <w:rsid w:val="002F472A"/>
    <w:rsid w:val="002F4C7B"/>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589"/>
    <w:rsid w:val="003230F1"/>
    <w:rsid w:val="0032441B"/>
    <w:rsid w:val="003244D1"/>
    <w:rsid w:val="00324CDB"/>
    <w:rsid w:val="00326021"/>
    <w:rsid w:val="003261FB"/>
    <w:rsid w:val="003324E0"/>
    <w:rsid w:val="00332928"/>
    <w:rsid w:val="0033463A"/>
    <w:rsid w:val="003350E5"/>
    <w:rsid w:val="00336875"/>
    <w:rsid w:val="00337988"/>
    <w:rsid w:val="00337F21"/>
    <w:rsid w:val="003409C3"/>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A44"/>
    <w:rsid w:val="00360CD0"/>
    <w:rsid w:val="00360E64"/>
    <w:rsid w:val="00361CB9"/>
    <w:rsid w:val="00362568"/>
    <w:rsid w:val="00362738"/>
    <w:rsid w:val="00363F24"/>
    <w:rsid w:val="00363F28"/>
    <w:rsid w:val="00364262"/>
    <w:rsid w:val="003645D7"/>
    <w:rsid w:val="0036497A"/>
    <w:rsid w:val="00364F60"/>
    <w:rsid w:val="003651D1"/>
    <w:rsid w:val="003657AF"/>
    <w:rsid w:val="00365D94"/>
    <w:rsid w:val="0036670D"/>
    <w:rsid w:val="00366EBA"/>
    <w:rsid w:val="00367644"/>
    <w:rsid w:val="003678BD"/>
    <w:rsid w:val="003707D3"/>
    <w:rsid w:val="00371EB3"/>
    <w:rsid w:val="00372D8C"/>
    <w:rsid w:val="00373587"/>
    <w:rsid w:val="003735BE"/>
    <w:rsid w:val="003739E3"/>
    <w:rsid w:val="003745C3"/>
    <w:rsid w:val="00375141"/>
    <w:rsid w:val="00375852"/>
    <w:rsid w:val="00375B29"/>
    <w:rsid w:val="00375EDA"/>
    <w:rsid w:val="0037678C"/>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16F"/>
    <w:rsid w:val="003905F3"/>
    <w:rsid w:val="003917CB"/>
    <w:rsid w:val="003926AA"/>
    <w:rsid w:val="0039428B"/>
    <w:rsid w:val="00396C61"/>
    <w:rsid w:val="00397CCB"/>
    <w:rsid w:val="003A004F"/>
    <w:rsid w:val="003A1C0C"/>
    <w:rsid w:val="003A1CE2"/>
    <w:rsid w:val="003A1D35"/>
    <w:rsid w:val="003A261D"/>
    <w:rsid w:val="003A2642"/>
    <w:rsid w:val="003A30C5"/>
    <w:rsid w:val="003A39E4"/>
    <w:rsid w:val="003A3B04"/>
    <w:rsid w:val="003A3EA1"/>
    <w:rsid w:val="003A4085"/>
    <w:rsid w:val="003A4A67"/>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83E"/>
    <w:rsid w:val="003C5B1C"/>
    <w:rsid w:val="003C5C2C"/>
    <w:rsid w:val="003C6E43"/>
    <w:rsid w:val="003C6E91"/>
    <w:rsid w:val="003C6EB7"/>
    <w:rsid w:val="003C70CF"/>
    <w:rsid w:val="003C7222"/>
    <w:rsid w:val="003C7BB8"/>
    <w:rsid w:val="003C7D32"/>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2EEA"/>
    <w:rsid w:val="004037E8"/>
    <w:rsid w:val="004040A8"/>
    <w:rsid w:val="004041C4"/>
    <w:rsid w:val="0040567C"/>
    <w:rsid w:val="004109D2"/>
    <w:rsid w:val="00410BE5"/>
    <w:rsid w:val="00410C28"/>
    <w:rsid w:val="00410D44"/>
    <w:rsid w:val="00411BE0"/>
    <w:rsid w:val="00411CE0"/>
    <w:rsid w:val="004120C1"/>
    <w:rsid w:val="0041219E"/>
    <w:rsid w:val="00412DDE"/>
    <w:rsid w:val="004134B3"/>
    <w:rsid w:val="00413F7E"/>
    <w:rsid w:val="0041506B"/>
    <w:rsid w:val="004162C3"/>
    <w:rsid w:val="00416EFC"/>
    <w:rsid w:val="00416F7B"/>
    <w:rsid w:val="0041701C"/>
    <w:rsid w:val="00420051"/>
    <w:rsid w:val="00420868"/>
    <w:rsid w:val="00420C31"/>
    <w:rsid w:val="00422350"/>
    <w:rsid w:val="00422F72"/>
    <w:rsid w:val="0042343D"/>
    <w:rsid w:val="00423920"/>
    <w:rsid w:val="0042414F"/>
    <w:rsid w:val="004242F1"/>
    <w:rsid w:val="00424415"/>
    <w:rsid w:val="0042487B"/>
    <w:rsid w:val="00426A9A"/>
    <w:rsid w:val="00426F1B"/>
    <w:rsid w:val="0042747D"/>
    <w:rsid w:val="004277B5"/>
    <w:rsid w:val="00427BC2"/>
    <w:rsid w:val="00427C49"/>
    <w:rsid w:val="004300A0"/>
    <w:rsid w:val="00430CE9"/>
    <w:rsid w:val="004315EE"/>
    <w:rsid w:val="00431E13"/>
    <w:rsid w:val="004323CD"/>
    <w:rsid w:val="00432A6B"/>
    <w:rsid w:val="00432F7A"/>
    <w:rsid w:val="0043357A"/>
    <w:rsid w:val="00434B77"/>
    <w:rsid w:val="0043544E"/>
    <w:rsid w:val="00436371"/>
    <w:rsid w:val="00436A9F"/>
    <w:rsid w:val="00436F1C"/>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52C"/>
    <w:rsid w:val="004716E7"/>
    <w:rsid w:val="00471B88"/>
    <w:rsid w:val="00471C7C"/>
    <w:rsid w:val="00471E88"/>
    <w:rsid w:val="00471F7F"/>
    <w:rsid w:val="0047252B"/>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1667"/>
    <w:rsid w:val="0049255E"/>
    <w:rsid w:val="004936FA"/>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548"/>
    <w:rsid w:val="004B6ECD"/>
    <w:rsid w:val="004B748A"/>
    <w:rsid w:val="004B75B7"/>
    <w:rsid w:val="004B7F14"/>
    <w:rsid w:val="004C0356"/>
    <w:rsid w:val="004C0F02"/>
    <w:rsid w:val="004C16D7"/>
    <w:rsid w:val="004C1BE2"/>
    <w:rsid w:val="004C1D54"/>
    <w:rsid w:val="004C262C"/>
    <w:rsid w:val="004C2AA5"/>
    <w:rsid w:val="004C2AF8"/>
    <w:rsid w:val="004C2D23"/>
    <w:rsid w:val="004C35DE"/>
    <w:rsid w:val="004C4E81"/>
    <w:rsid w:val="004C5188"/>
    <w:rsid w:val="004C5FD6"/>
    <w:rsid w:val="004C6B24"/>
    <w:rsid w:val="004C6B35"/>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0EF1"/>
    <w:rsid w:val="004F1436"/>
    <w:rsid w:val="004F191F"/>
    <w:rsid w:val="004F1A59"/>
    <w:rsid w:val="004F1F01"/>
    <w:rsid w:val="004F289F"/>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07A7F"/>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1AE"/>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162"/>
    <w:rsid w:val="005424FF"/>
    <w:rsid w:val="00542698"/>
    <w:rsid w:val="005428A1"/>
    <w:rsid w:val="00542961"/>
    <w:rsid w:val="00543905"/>
    <w:rsid w:val="00543A79"/>
    <w:rsid w:val="00544887"/>
    <w:rsid w:val="00544C58"/>
    <w:rsid w:val="00544FCB"/>
    <w:rsid w:val="00545042"/>
    <w:rsid w:val="005453BE"/>
    <w:rsid w:val="005458D3"/>
    <w:rsid w:val="00546FFE"/>
    <w:rsid w:val="005508AB"/>
    <w:rsid w:val="00550C81"/>
    <w:rsid w:val="00550C9D"/>
    <w:rsid w:val="0055128E"/>
    <w:rsid w:val="0055142B"/>
    <w:rsid w:val="00551591"/>
    <w:rsid w:val="005517F3"/>
    <w:rsid w:val="00551863"/>
    <w:rsid w:val="005521AB"/>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67DE1"/>
    <w:rsid w:val="0057083A"/>
    <w:rsid w:val="0057094C"/>
    <w:rsid w:val="00570A25"/>
    <w:rsid w:val="00571884"/>
    <w:rsid w:val="005726F5"/>
    <w:rsid w:val="00573F18"/>
    <w:rsid w:val="005740DE"/>
    <w:rsid w:val="00575A75"/>
    <w:rsid w:val="00575B9B"/>
    <w:rsid w:val="00575E27"/>
    <w:rsid w:val="00575F5E"/>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048"/>
    <w:rsid w:val="005B0B61"/>
    <w:rsid w:val="005B1AFD"/>
    <w:rsid w:val="005B1D62"/>
    <w:rsid w:val="005B247C"/>
    <w:rsid w:val="005B2778"/>
    <w:rsid w:val="005B2C57"/>
    <w:rsid w:val="005B383F"/>
    <w:rsid w:val="005B4372"/>
    <w:rsid w:val="005B4917"/>
    <w:rsid w:val="005B52DB"/>
    <w:rsid w:val="005B5717"/>
    <w:rsid w:val="005B5FC2"/>
    <w:rsid w:val="005B70B1"/>
    <w:rsid w:val="005B782B"/>
    <w:rsid w:val="005B7848"/>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0E1"/>
    <w:rsid w:val="005D4882"/>
    <w:rsid w:val="005D4CEA"/>
    <w:rsid w:val="005D4D5C"/>
    <w:rsid w:val="005D521A"/>
    <w:rsid w:val="005D56C4"/>
    <w:rsid w:val="005D5D90"/>
    <w:rsid w:val="005D639B"/>
    <w:rsid w:val="005D68AD"/>
    <w:rsid w:val="005D7266"/>
    <w:rsid w:val="005D7284"/>
    <w:rsid w:val="005D7669"/>
    <w:rsid w:val="005D7D85"/>
    <w:rsid w:val="005E00EB"/>
    <w:rsid w:val="005E10C3"/>
    <w:rsid w:val="005E1838"/>
    <w:rsid w:val="005E1DEB"/>
    <w:rsid w:val="005E2413"/>
    <w:rsid w:val="005E25E0"/>
    <w:rsid w:val="005E2715"/>
    <w:rsid w:val="005E2A5A"/>
    <w:rsid w:val="005E2C44"/>
    <w:rsid w:val="005E3493"/>
    <w:rsid w:val="005E390D"/>
    <w:rsid w:val="005E4F18"/>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263"/>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17892"/>
    <w:rsid w:val="00621188"/>
    <w:rsid w:val="00621F5D"/>
    <w:rsid w:val="00623F19"/>
    <w:rsid w:val="00624471"/>
    <w:rsid w:val="006257ED"/>
    <w:rsid w:val="00627128"/>
    <w:rsid w:val="00627779"/>
    <w:rsid w:val="00627F33"/>
    <w:rsid w:val="00630479"/>
    <w:rsid w:val="00631943"/>
    <w:rsid w:val="00631952"/>
    <w:rsid w:val="0063282F"/>
    <w:rsid w:val="006336F2"/>
    <w:rsid w:val="0063439C"/>
    <w:rsid w:val="00635038"/>
    <w:rsid w:val="00635815"/>
    <w:rsid w:val="00635C5D"/>
    <w:rsid w:val="0063649F"/>
    <w:rsid w:val="00636F27"/>
    <w:rsid w:val="00637028"/>
    <w:rsid w:val="00637BB3"/>
    <w:rsid w:val="00637F41"/>
    <w:rsid w:val="00640C01"/>
    <w:rsid w:val="0064151D"/>
    <w:rsid w:val="0064251E"/>
    <w:rsid w:val="0064384A"/>
    <w:rsid w:val="0064472F"/>
    <w:rsid w:val="00645485"/>
    <w:rsid w:val="0064607F"/>
    <w:rsid w:val="006464D9"/>
    <w:rsid w:val="0064673C"/>
    <w:rsid w:val="00647645"/>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085"/>
    <w:rsid w:val="006734FD"/>
    <w:rsid w:val="00673868"/>
    <w:rsid w:val="006738C3"/>
    <w:rsid w:val="0067418A"/>
    <w:rsid w:val="00674233"/>
    <w:rsid w:val="00675EB0"/>
    <w:rsid w:val="00675FB0"/>
    <w:rsid w:val="0067659A"/>
    <w:rsid w:val="006777A7"/>
    <w:rsid w:val="00677D04"/>
    <w:rsid w:val="00681363"/>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9E3"/>
    <w:rsid w:val="00694D79"/>
    <w:rsid w:val="00695056"/>
    <w:rsid w:val="00695237"/>
    <w:rsid w:val="00695808"/>
    <w:rsid w:val="00696791"/>
    <w:rsid w:val="00696D02"/>
    <w:rsid w:val="00696F36"/>
    <w:rsid w:val="006A0792"/>
    <w:rsid w:val="006A1707"/>
    <w:rsid w:val="006A1F9C"/>
    <w:rsid w:val="006A2808"/>
    <w:rsid w:val="006A2819"/>
    <w:rsid w:val="006A477D"/>
    <w:rsid w:val="006A592E"/>
    <w:rsid w:val="006A6D08"/>
    <w:rsid w:val="006A6E3F"/>
    <w:rsid w:val="006A7EF7"/>
    <w:rsid w:val="006B1456"/>
    <w:rsid w:val="006B30C2"/>
    <w:rsid w:val="006B31EC"/>
    <w:rsid w:val="006B36EF"/>
    <w:rsid w:val="006B46FB"/>
    <w:rsid w:val="006B47B9"/>
    <w:rsid w:val="006B48A9"/>
    <w:rsid w:val="006B5703"/>
    <w:rsid w:val="006B590C"/>
    <w:rsid w:val="006B6C9E"/>
    <w:rsid w:val="006B789E"/>
    <w:rsid w:val="006C009A"/>
    <w:rsid w:val="006C0D06"/>
    <w:rsid w:val="006C15E6"/>
    <w:rsid w:val="006C16B9"/>
    <w:rsid w:val="006C196D"/>
    <w:rsid w:val="006C2272"/>
    <w:rsid w:val="006C2B34"/>
    <w:rsid w:val="006C3742"/>
    <w:rsid w:val="006C3854"/>
    <w:rsid w:val="006C3955"/>
    <w:rsid w:val="006C47E7"/>
    <w:rsid w:val="006C60F5"/>
    <w:rsid w:val="006C715A"/>
    <w:rsid w:val="006C72C2"/>
    <w:rsid w:val="006C736D"/>
    <w:rsid w:val="006C7AFC"/>
    <w:rsid w:val="006D0126"/>
    <w:rsid w:val="006D01D3"/>
    <w:rsid w:val="006D066A"/>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2B7"/>
    <w:rsid w:val="006F2BB1"/>
    <w:rsid w:val="006F30FB"/>
    <w:rsid w:val="006F5D6C"/>
    <w:rsid w:val="006F5EBF"/>
    <w:rsid w:val="006F5F8B"/>
    <w:rsid w:val="006F6193"/>
    <w:rsid w:val="006F6E56"/>
    <w:rsid w:val="006F74F8"/>
    <w:rsid w:val="006F74F9"/>
    <w:rsid w:val="007006FC"/>
    <w:rsid w:val="00701C5B"/>
    <w:rsid w:val="00703659"/>
    <w:rsid w:val="0070403C"/>
    <w:rsid w:val="0070411E"/>
    <w:rsid w:val="0070427F"/>
    <w:rsid w:val="00704913"/>
    <w:rsid w:val="00705FF8"/>
    <w:rsid w:val="0070628F"/>
    <w:rsid w:val="00706710"/>
    <w:rsid w:val="0070731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2744"/>
    <w:rsid w:val="007331C7"/>
    <w:rsid w:val="00733BB9"/>
    <w:rsid w:val="00734345"/>
    <w:rsid w:val="00735465"/>
    <w:rsid w:val="00735B72"/>
    <w:rsid w:val="007362B9"/>
    <w:rsid w:val="007365DD"/>
    <w:rsid w:val="0073797A"/>
    <w:rsid w:val="00737D6B"/>
    <w:rsid w:val="00737E04"/>
    <w:rsid w:val="00741662"/>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E2"/>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874F7"/>
    <w:rsid w:val="00787F53"/>
    <w:rsid w:val="0079092B"/>
    <w:rsid w:val="00790AA4"/>
    <w:rsid w:val="00790CC6"/>
    <w:rsid w:val="00791340"/>
    <w:rsid w:val="007919B5"/>
    <w:rsid w:val="00792342"/>
    <w:rsid w:val="00792870"/>
    <w:rsid w:val="00792C5F"/>
    <w:rsid w:val="00792FD5"/>
    <w:rsid w:val="00793201"/>
    <w:rsid w:val="00793450"/>
    <w:rsid w:val="0079347F"/>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174"/>
    <w:rsid w:val="007A750D"/>
    <w:rsid w:val="007B08FF"/>
    <w:rsid w:val="007B0F89"/>
    <w:rsid w:val="007B1924"/>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B23"/>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E35"/>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55"/>
    <w:rsid w:val="00801717"/>
    <w:rsid w:val="00802690"/>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2385"/>
    <w:rsid w:val="0081307E"/>
    <w:rsid w:val="008136B4"/>
    <w:rsid w:val="008137D8"/>
    <w:rsid w:val="00813A98"/>
    <w:rsid w:val="00814367"/>
    <w:rsid w:val="00814B1D"/>
    <w:rsid w:val="00814B85"/>
    <w:rsid w:val="008150D9"/>
    <w:rsid w:val="008153BC"/>
    <w:rsid w:val="00820A79"/>
    <w:rsid w:val="0082193C"/>
    <w:rsid w:val="00821AD1"/>
    <w:rsid w:val="008225B3"/>
    <w:rsid w:val="00822602"/>
    <w:rsid w:val="008230DE"/>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37FCD"/>
    <w:rsid w:val="0084087A"/>
    <w:rsid w:val="008411FB"/>
    <w:rsid w:val="008417F1"/>
    <w:rsid w:val="008417F9"/>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248"/>
    <w:rsid w:val="00852EAD"/>
    <w:rsid w:val="00853694"/>
    <w:rsid w:val="00853977"/>
    <w:rsid w:val="00853ACF"/>
    <w:rsid w:val="00853B65"/>
    <w:rsid w:val="00853B79"/>
    <w:rsid w:val="00853FBB"/>
    <w:rsid w:val="008547BB"/>
    <w:rsid w:val="00854AD8"/>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45CE"/>
    <w:rsid w:val="00865313"/>
    <w:rsid w:val="00865780"/>
    <w:rsid w:val="0086588E"/>
    <w:rsid w:val="0086588F"/>
    <w:rsid w:val="00866091"/>
    <w:rsid w:val="008666D1"/>
    <w:rsid w:val="00866812"/>
    <w:rsid w:val="00866C7D"/>
    <w:rsid w:val="00866CC5"/>
    <w:rsid w:val="00867771"/>
    <w:rsid w:val="0086789B"/>
    <w:rsid w:val="00867D5A"/>
    <w:rsid w:val="0087076B"/>
    <w:rsid w:val="008709BE"/>
    <w:rsid w:val="00870EE7"/>
    <w:rsid w:val="008717DD"/>
    <w:rsid w:val="00872CED"/>
    <w:rsid w:val="0087365F"/>
    <w:rsid w:val="008741D6"/>
    <w:rsid w:val="0087433F"/>
    <w:rsid w:val="00874842"/>
    <w:rsid w:val="008751B7"/>
    <w:rsid w:val="00876B28"/>
    <w:rsid w:val="008772EB"/>
    <w:rsid w:val="00880939"/>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BF4"/>
    <w:rsid w:val="008922A1"/>
    <w:rsid w:val="00892608"/>
    <w:rsid w:val="00892FBD"/>
    <w:rsid w:val="00893324"/>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3C0C"/>
    <w:rsid w:val="008A4AF8"/>
    <w:rsid w:val="008A5A71"/>
    <w:rsid w:val="008A5C6D"/>
    <w:rsid w:val="008A5EC4"/>
    <w:rsid w:val="008A5F4E"/>
    <w:rsid w:val="008A619C"/>
    <w:rsid w:val="008A6579"/>
    <w:rsid w:val="008A6662"/>
    <w:rsid w:val="008A66C8"/>
    <w:rsid w:val="008A7566"/>
    <w:rsid w:val="008A7668"/>
    <w:rsid w:val="008B00E0"/>
    <w:rsid w:val="008B0CFB"/>
    <w:rsid w:val="008B0E8E"/>
    <w:rsid w:val="008B10C2"/>
    <w:rsid w:val="008B11F8"/>
    <w:rsid w:val="008B1ABE"/>
    <w:rsid w:val="008B1F08"/>
    <w:rsid w:val="008B25D5"/>
    <w:rsid w:val="008B382E"/>
    <w:rsid w:val="008B3CE0"/>
    <w:rsid w:val="008B4878"/>
    <w:rsid w:val="008B48D4"/>
    <w:rsid w:val="008B4919"/>
    <w:rsid w:val="008B4A5D"/>
    <w:rsid w:val="008B5B2A"/>
    <w:rsid w:val="008B69F9"/>
    <w:rsid w:val="008B6F14"/>
    <w:rsid w:val="008B743C"/>
    <w:rsid w:val="008B78B1"/>
    <w:rsid w:val="008C017A"/>
    <w:rsid w:val="008C062A"/>
    <w:rsid w:val="008C06DF"/>
    <w:rsid w:val="008C113C"/>
    <w:rsid w:val="008C1254"/>
    <w:rsid w:val="008C1A5B"/>
    <w:rsid w:val="008C3619"/>
    <w:rsid w:val="008C3943"/>
    <w:rsid w:val="008C3AF1"/>
    <w:rsid w:val="008C4545"/>
    <w:rsid w:val="008C4685"/>
    <w:rsid w:val="008C4912"/>
    <w:rsid w:val="008C49FA"/>
    <w:rsid w:val="008C4F28"/>
    <w:rsid w:val="008C543F"/>
    <w:rsid w:val="008C5D27"/>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433"/>
    <w:rsid w:val="008D5613"/>
    <w:rsid w:val="008D6570"/>
    <w:rsid w:val="008D697D"/>
    <w:rsid w:val="008D6DD2"/>
    <w:rsid w:val="008D6F8E"/>
    <w:rsid w:val="008D7124"/>
    <w:rsid w:val="008D7305"/>
    <w:rsid w:val="008D7550"/>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58D9"/>
    <w:rsid w:val="008E6B28"/>
    <w:rsid w:val="008E761B"/>
    <w:rsid w:val="008E7A4E"/>
    <w:rsid w:val="008E7AE7"/>
    <w:rsid w:val="008F02B4"/>
    <w:rsid w:val="008F0D52"/>
    <w:rsid w:val="008F10C2"/>
    <w:rsid w:val="008F189B"/>
    <w:rsid w:val="008F1A00"/>
    <w:rsid w:val="008F1BA0"/>
    <w:rsid w:val="008F2697"/>
    <w:rsid w:val="008F280B"/>
    <w:rsid w:val="008F2B7C"/>
    <w:rsid w:val="008F2C14"/>
    <w:rsid w:val="008F3604"/>
    <w:rsid w:val="008F3833"/>
    <w:rsid w:val="008F4C3E"/>
    <w:rsid w:val="008F549F"/>
    <w:rsid w:val="008F5A24"/>
    <w:rsid w:val="008F5EA9"/>
    <w:rsid w:val="008F686C"/>
    <w:rsid w:val="008F6F75"/>
    <w:rsid w:val="008F791D"/>
    <w:rsid w:val="009001C6"/>
    <w:rsid w:val="00901E8E"/>
    <w:rsid w:val="009026A4"/>
    <w:rsid w:val="009027E7"/>
    <w:rsid w:val="009028CD"/>
    <w:rsid w:val="00903682"/>
    <w:rsid w:val="00903B46"/>
    <w:rsid w:val="009048D9"/>
    <w:rsid w:val="0090501B"/>
    <w:rsid w:val="00905803"/>
    <w:rsid w:val="009058E6"/>
    <w:rsid w:val="00905944"/>
    <w:rsid w:val="00905DEE"/>
    <w:rsid w:val="00906F20"/>
    <w:rsid w:val="009078C7"/>
    <w:rsid w:val="00907ADE"/>
    <w:rsid w:val="00907B2C"/>
    <w:rsid w:val="00912803"/>
    <w:rsid w:val="0091390D"/>
    <w:rsid w:val="00915F9C"/>
    <w:rsid w:val="009161D4"/>
    <w:rsid w:val="00916583"/>
    <w:rsid w:val="00916AC7"/>
    <w:rsid w:val="009176E4"/>
    <w:rsid w:val="009200ED"/>
    <w:rsid w:val="00921656"/>
    <w:rsid w:val="009229F2"/>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2C3"/>
    <w:rsid w:val="009323D1"/>
    <w:rsid w:val="0093244D"/>
    <w:rsid w:val="0093290D"/>
    <w:rsid w:val="00933192"/>
    <w:rsid w:val="009337E2"/>
    <w:rsid w:val="00933EC9"/>
    <w:rsid w:val="0093465F"/>
    <w:rsid w:val="009348D9"/>
    <w:rsid w:val="00934A3F"/>
    <w:rsid w:val="00935BA2"/>
    <w:rsid w:val="00935CB5"/>
    <w:rsid w:val="00935F80"/>
    <w:rsid w:val="0093736D"/>
    <w:rsid w:val="00940C82"/>
    <w:rsid w:val="00940EA4"/>
    <w:rsid w:val="009413A6"/>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114"/>
    <w:rsid w:val="009528A4"/>
    <w:rsid w:val="009534B5"/>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3556"/>
    <w:rsid w:val="00994A63"/>
    <w:rsid w:val="00994B13"/>
    <w:rsid w:val="0099606D"/>
    <w:rsid w:val="0099651F"/>
    <w:rsid w:val="00997593"/>
    <w:rsid w:val="00997F92"/>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800"/>
    <w:rsid w:val="009B2AC7"/>
    <w:rsid w:val="009B2C74"/>
    <w:rsid w:val="009B4C0E"/>
    <w:rsid w:val="009B4CCF"/>
    <w:rsid w:val="009B5909"/>
    <w:rsid w:val="009B5C55"/>
    <w:rsid w:val="009B6468"/>
    <w:rsid w:val="009B7DB1"/>
    <w:rsid w:val="009C0D95"/>
    <w:rsid w:val="009C3156"/>
    <w:rsid w:val="009C49FE"/>
    <w:rsid w:val="009C5A15"/>
    <w:rsid w:val="009C6490"/>
    <w:rsid w:val="009C69CD"/>
    <w:rsid w:val="009C6CCD"/>
    <w:rsid w:val="009C7E54"/>
    <w:rsid w:val="009C7EA1"/>
    <w:rsid w:val="009D02C9"/>
    <w:rsid w:val="009D0A87"/>
    <w:rsid w:val="009D0E8E"/>
    <w:rsid w:val="009D2E10"/>
    <w:rsid w:val="009D4B37"/>
    <w:rsid w:val="009D4CCB"/>
    <w:rsid w:val="009D4FE9"/>
    <w:rsid w:val="009D5C6C"/>
    <w:rsid w:val="009D673E"/>
    <w:rsid w:val="009D677A"/>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8D6"/>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1D8"/>
    <w:rsid w:val="00A15802"/>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37B6E"/>
    <w:rsid w:val="00A41F5E"/>
    <w:rsid w:val="00A42D9F"/>
    <w:rsid w:val="00A436DD"/>
    <w:rsid w:val="00A43C75"/>
    <w:rsid w:val="00A4423C"/>
    <w:rsid w:val="00A44250"/>
    <w:rsid w:val="00A443F6"/>
    <w:rsid w:val="00A448B7"/>
    <w:rsid w:val="00A44EAA"/>
    <w:rsid w:val="00A45903"/>
    <w:rsid w:val="00A45B81"/>
    <w:rsid w:val="00A45EF3"/>
    <w:rsid w:val="00A46152"/>
    <w:rsid w:val="00A4671B"/>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03F"/>
    <w:rsid w:val="00A61D11"/>
    <w:rsid w:val="00A6202A"/>
    <w:rsid w:val="00A62337"/>
    <w:rsid w:val="00A6353D"/>
    <w:rsid w:val="00A63E71"/>
    <w:rsid w:val="00A64360"/>
    <w:rsid w:val="00A647ED"/>
    <w:rsid w:val="00A6498F"/>
    <w:rsid w:val="00A64A75"/>
    <w:rsid w:val="00A64AAB"/>
    <w:rsid w:val="00A6502E"/>
    <w:rsid w:val="00A663C3"/>
    <w:rsid w:val="00A679EC"/>
    <w:rsid w:val="00A67D8A"/>
    <w:rsid w:val="00A7003F"/>
    <w:rsid w:val="00A700BF"/>
    <w:rsid w:val="00A70B1D"/>
    <w:rsid w:val="00A7172B"/>
    <w:rsid w:val="00A717C0"/>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5D98"/>
    <w:rsid w:val="00A8690E"/>
    <w:rsid w:val="00A87366"/>
    <w:rsid w:val="00A87BEC"/>
    <w:rsid w:val="00A87D55"/>
    <w:rsid w:val="00A90543"/>
    <w:rsid w:val="00A906BA"/>
    <w:rsid w:val="00A90CD8"/>
    <w:rsid w:val="00A92101"/>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2C0C"/>
    <w:rsid w:val="00AA332D"/>
    <w:rsid w:val="00AA3521"/>
    <w:rsid w:val="00AA3750"/>
    <w:rsid w:val="00AA486C"/>
    <w:rsid w:val="00AA4DDE"/>
    <w:rsid w:val="00AA5EC6"/>
    <w:rsid w:val="00AA66C7"/>
    <w:rsid w:val="00AA6833"/>
    <w:rsid w:val="00AA71B4"/>
    <w:rsid w:val="00AB024D"/>
    <w:rsid w:val="00AB0405"/>
    <w:rsid w:val="00AB0643"/>
    <w:rsid w:val="00AB08F2"/>
    <w:rsid w:val="00AB0993"/>
    <w:rsid w:val="00AB1431"/>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644"/>
    <w:rsid w:val="00AD1CD8"/>
    <w:rsid w:val="00AD1D9E"/>
    <w:rsid w:val="00AD278F"/>
    <w:rsid w:val="00AD2B9D"/>
    <w:rsid w:val="00AD303F"/>
    <w:rsid w:val="00AD33C4"/>
    <w:rsid w:val="00AD368A"/>
    <w:rsid w:val="00AD3BE8"/>
    <w:rsid w:val="00AD4746"/>
    <w:rsid w:val="00AD4BD0"/>
    <w:rsid w:val="00AD5B5C"/>
    <w:rsid w:val="00AD5C18"/>
    <w:rsid w:val="00AD6714"/>
    <w:rsid w:val="00AD7912"/>
    <w:rsid w:val="00AD7C32"/>
    <w:rsid w:val="00AD7E63"/>
    <w:rsid w:val="00AE12EE"/>
    <w:rsid w:val="00AE2046"/>
    <w:rsid w:val="00AE25C7"/>
    <w:rsid w:val="00AE2C7A"/>
    <w:rsid w:val="00AE34EB"/>
    <w:rsid w:val="00AE394C"/>
    <w:rsid w:val="00AE430A"/>
    <w:rsid w:val="00AE44B8"/>
    <w:rsid w:val="00AE47BB"/>
    <w:rsid w:val="00AE497B"/>
    <w:rsid w:val="00AE54BA"/>
    <w:rsid w:val="00AE56A7"/>
    <w:rsid w:val="00AE5F0C"/>
    <w:rsid w:val="00AE6786"/>
    <w:rsid w:val="00AE6CEB"/>
    <w:rsid w:val="00AE7026"/>
    <w:rsid w:val="00AE7564"/>
    <w:rsid w:val="00AE7D0C"/>
    <w:rsid w:val="00AF0147"/>
    <w:rsid w:val="00AF0FAF"/>
    <w:rsid w:val="00AF133A"/>
    <w:rsid w:val="00AF16B7"/>
    <w:rsid w:val="00AF1A38"/>
    <w:rsid w:val="00AF28DD"/>
    <w:rsid w:val="00AF3286"/>
    <w:rsid w:val="00AF3325"/>
    <w:rsid w:val="00AF39E1"/>
    <w:rsid w:val="00AF4403"/>
    <w:rsid w:val="00AF4B41"/>
    <w:rsid w:val="00AF56D6"/>
    <w:rsid w:val="00AF631E"/>
    <w:rsid w:val="00AF64DA"/>
    <w:rsid w:val="00AF6D08"/>
    <w:rsid w:val="00B00427"/>
    <w:rsid w:val="00B01449"/>
    <w:rsid w:val="00B016A4"/>
    <w:rsid w:val="00B018CE"/>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09"/>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272DD"/>
    <w:rsid w:val="00B306F7"/>
    <w:rsid w:val="00B3074D"/>
    <w:rsid w:val="00B313BA"/>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17F"/>
    <w:rsid w:val="00B505FA"/>
    <w:rsid w:val="00B50BD8"/>
    <w:rsid w:val="00B50F71"/>
    <w:rsid w:val="00B51E8A"/>
    <w:rsid w:val="00B52661"/>
    <w:rsid w:val="00B53B55"/>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3CB0"/>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87C06"/>
    <w:rsid w:val="00B90669"/>
    <w:rsid w:val="00B90937"/>
    <w:rsid w:val="00B9124A"/>
    <w:rsid w:val="00B91B11"/>
    <w:rsid w:val="00B928C0"/>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804"/>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318E"/>
    <w:rsid w:val="00BC44AB"/>
    <w:rsid w:val="00BC455C"/>
    <w:rsid w:val="00BC4827"/>
    <w:rsid w:val="00BC53F2"/>
    <w:rsid w:val="00BC5ACE"/>
    <w:rsid w:val="00BD0740"/>
    <w:rsid w:val="00BD074C"/>
    <w:rsid w:val="00BD09F5"/>
    <w:rsid w:val="00BD13A7"/>
    <w:rsid w:val="00BD257C"/>
    <w:rsid w:val="00BD279D"/>
    <w:rsid w:val="00BD2F0F"/>
    <w:rsid w:val="00BD3926"/>
    <w:rsid w:val="00BD3C3B"/>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0D07"/>
    <w:rsid w:val="00C01284"/>
    <w:rsid w:val="00C01F18"/>
    <w:rsid w:val="00C02101"/>
    <w:rsid w:val="00C0253B"/>
    <w:rsid w:val="00C02768"/>
    <w:rsid w:val="00C04100"/>
    <w:rsid w:val="00C054FF"/>
    <w:rsid w:val="00C05939"/>
    <w:rsid w:val="00C05BA7"/>
    <w:rsid w:val="00C065BF"/>
    <w:rsid w:val="00C0662E"/>
    <w:rsid w:val="00C07168"/>
    <w:rsid w:val="00C0781F"/>
    <w:rsid w:val="00C07A03"/>
    <w:rsid w:val="00C10150"/>
    <w:rsid w:val="00C11614"/>
    <w:rsid w:val="00C118D8"/>
    <w:rsid w:val="00C11C3F"/>
    <w:rsid w:val="00C12E55"/>
    <w:rsid w:val="00C12FFF"/>
    <w:rsid w:val="00C13D47"/>
    <w:rsid w:val="00C147E1"/>
    <w:rsid w:val="00C155EF"/>
    <w:rsid w:val="00C16487"/>
    <w:rsid w:val="00C164A9"/>
    <w:rsid w:val="00C167A9"/>
    <w:rsid w:val="00C16C4E"/>
    <w:rsid w:val="00C1754C"/>
    <w:rsid w:val="00C175AE"/>
    <w:rsid w:val="00C17C6B"/>
    <w:rsid w:val="00C17E7B"/>
    <w:rsid w:val="00C203D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37CB1"/>
    <w:rsid w:val="00C402C4"/>
    <w:rsid w:val="00C4072E"/>
    <w:rsid w:val="00C41603"/>
    <w:rsid w:val="00C43488"/>
    <w:rsid w:val="00C4375E"/>
    <w:rsid w:val="00C44065"/>
    <w:rsid w:val="00C4612B"/>
    <w:rsid w:val="00C47765"/>
    <w:rsid w:val="00C503BF"/>
    <w:rsid w:val="00C50450"/>
    <w:rsid w:val="00C50EB1"/>
    <w:rsid w:val="00C51210"/>
    <w:rsid w:val="00C51879"/>
    <w:rsid w:val="00C51B57"/>
    <w:rsid w:val="00C53527"/>
    <w:rsid w:val="00C544E8"/>
    <w:rsid w:val="00C54C8A"/>
    <w:rsid w:val="00C55DF9"/>
    <w:rsid w:val="00C561BD"/>
    <w:rsid w:val="00C57D98"/>
    <w:rsid w:val="00C605FA"/>
    <w:rsid w:val="00C60770"/>
    <w:rsid w:val="00C610FE"/>
    <w:rsid w:val="00C6252D"/>
    <w:rsid w:val="00C6321E"/>
    <w:rsid w:val="00C6330A"/>
    <w:rsid w:val="00C636D3"/>
    <w:rsid w:val="00C637AF"/>
    <w:rsid w:val="00C63962"/>
    <w:rsid w:val="00C63C81"/>
    <w:rsid w:val="00C64FD3"/>
    <w:rsid w:val="00C656C8"/>
    <w:rsid w:val="00C657A8"/>
    <w:rsid w:val="00C66331"/>
    <w:rsid w:val="00C6734F"/>
    <w:rsid w:val="00C67497"/>
    <w:rsid w:val="00C67814"/>
    <w:rsid w:val="00C67983"/>
    <w:rsid w:val="00C70453"/>
    <w:rsid w:val="00C70E12"/>
    <w:rsid w:val="00C70FDB"/>
    <w:rsid w:val="00C71708"/>
    <w:rsid w:val="00C71719"/>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A7CDF"/>
    <w:rsid w:val="00CB0931"/>
    <w:rsid w:val="00CB09C2"/>
    <w:rsid w:val="00CB0A8E"/>
    <w:rsid w:val="00CB17DC"/>
    <w:rsid w:val="00CB1C5D"/>
    <w:rsid w:val="00CB20B8"/>
    <w:rsid w:val="00CB25A8"/>
    <w:rsid w:val="00CB35B7"/>
    <w:rsid w:val="00CB3DB1"/>
    <w:rsid w:val="00CB4227"/>
    <w:rsid w:val="00CB4DCD"/>
    <w:rsid w:val="00CB5EDD"/>
    <w:rsid w:val="00CB5FCC"/>
    <w:rsid w:val="00CB610D"/>
    <w:rsid w:val="00CB68E6"/>
    <w:rsid w:val="00CB6923"/>
    <w:rsid w:val="00CB6E0D"/>
    <w:rsid w:val="00CB6E42"/>
    <w:rsid w:val="00CB6E49"/>
    <w:rsid w:val="00CC0DB6"/>
    <w:rsid w:val="00CC1D95"/>
    <w:rsid w:val="00CC216E"/>
    <w:rsid w:val="00CC2280"/>
    <w:rsid w:val="00CC22B5"/>
    <w:rsid w:val="00CC2413"/>
    <w:rsid w:val="00CC3278"/>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557"/>
    <w:rsid w:val="00CD48AA"/>
    <w:rsid w:val="00CD4CB1"/>
    <w:rsid w:val="00CD4CFF"/>
    <w:rsid w:val="00CD4D81"/>
    <w:rsid w:val="00CD515D"/>
    <w:rsid w:val="00CD66F9"/>
    <w:rsid w:val="00CD6D10"/>
    <w:rsid w:val="00CD776E"/>
    <w:rsid w:val="00CE07A8"/>
    <w:rsid w:val="00CE0C2A"/>
    <w:rsid w:val="00CE10DF"/>
    <w:rsid w:val="00CE1A19"/>
    <w:rsid w:val="00CE1F02"/>
    <w:rsid w:val="00CE210B"/>
    <w:rsid w:val="00CE21F0"/>
    <w:rsid w:val="00CE26DD"/>
    <w:rsid w:val="00CE30BD"/>
    <w:rsid w:val="00CE5962"/>
    <w:rsid w:val="00CE6B97"/>
    <w:rsid w:val="00CE6BD9"/>
    <w:rsid w:val="00CE79DA"/>
    <w:rsid w:val="00CF2DC2"/>
    <w:rsid w:val="00CF2F42"/>
    <w:rsid w:val="00CF35F6"/>
    <w:rsid w:val="00CF41DE"/>
    <w:rsid w:val="00CF5BC2"/>
    <w:rsid w:val="00CF7C00"/>
    <w:rsid w:val="00CF7DDB"/>
    <w:rsid w:val="00D0012B"/>
    <w:rsid w:val="00D01682"/>
    <w:rsid w:val="00D01693"/>
    <w:rsid w:val="00D01E17"/>
    <w:rsid w:val="00D03AF4"/>
    <w:rsid w:val="00D03CD5"/>
    <w:rsid w:val="00D03F9A"/>
    <w:rsid w:val="00D03FB9"/>
    <w:rsid w:val="00D041BA"/>
    <w:rsid w:val="00D06BF4"/>
    <w:rsid w:val="00D07272"/>
    <w:rsid w:val="00D078D2"/>
    <w:rsid w:val="00D109A0"/>
    <w:rsid w:val="00D11675"/>
    <w:rsid w:val="00D12112"/>
    <w:rsid w:val="00D125DB"/>
    <w:rsid w:val="00D14817"/>
    <w:rsid w:val="00D14EB0"/>
    <w:rsid w:val="00D163EA"/>
    <w:rsid w:val="00D176EA"/>
    <w:rsid w:val="00D17F91"/>
    <w:rsid w:val="00D206E7"/>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5BD"/>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B49"/>
    <w:rsid w:val="00D51C0A"/>
    <w:rsid w:val="00D51E35"/>
    <w:rsid w:val="00D524D1"/>
    <w:rsid w:val="00D536AB"/>
    <w:rsid w:val="00D53D24"/>
    <w:rsid w:val="00D541AA"/>
    <w:rsid w:val="00D54674"/>
    <w:rsid w:val="00D548D6"/>
    <w:rsid w:val="00D565FA"/>
    <w:rsid w:val="00D56F2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690"/>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97FE7"/>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25E4"/>
    <w:rsid w:val="00DB37EA"/>
    <w:rsid w:val="00DB3A4A"/>
    <w:rsid w:val="00DB4718"/>
    <w:rsid w:val="00DB4ED5"/>
    <w:rsid w:val="00DB5331"/>
    <w:rsid w:val="00DB59EA"/>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C7EE8"/>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FE4"/>
    <w:rsid w:val="00DE7432"/>
    <w:rsid w:val="00DE7B0F"/>
    <w:rsid w:val="00DE7B56"/>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AC8"/>
    <w:rsid w:val="00E02F75"/>
    <w:rsid w:val="00E031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4DD"/>
    <w:rsid w:val="00E30B66"/>
    <w:rsid w:val="00E3124B"/>
    <w:rsid w:val="00E3239B"/>
    <w:rsid w:val="00E32EF4"/>
    <w:rsid w:val="00E330E9"/>
    <w:rsid w:val="00E334F8"/>
    <w:rsid w:val="00E35004"/>
    <w:rsid w:val="00E356CA"/>
    <w:rsid w:val="00E35B05"/>
    <w:rsid w:val="00E35B62"/>
    <w:rsid w:val="00E36979"/>
    <w:rsid w:val="00E4039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094"/>
    <w:rsid w:val="00E54995"/>
    <w:rsid w:val="00E55966"/>
    <w:rsid w:val="00E56910"/>
    <w:rsid w:val="00E56D73"/>
    <w:rsid w:val="00E5778F"/>
    <w:rsid w:val="00E577AB"/>
    <w:rsid w:val="00E577B1"/>
    <w:rsid w:val="00E57EC9"/>
    <w:rsid w:val="00E60327"/>
    <w:rsid w:val="00E603ED"/>
    <w:rsid w:val="00E61BC6"/>
    <w:rsid w:val="00E62AF5"/>
    <w:rsid w:val="00E62FA7"/>
    <w:rsid w:val="00E63716"/>
    <w:rsid w:val="00E64251"/>
    <w:rsid w:val="00E643FD"/>
    <w:rsid w:val="00E648F5"/>
    <w:rsid w:val="00E64BDD"/>
    <w:rsid w:val="00E65432"/>
    <w:rsid w:val="00E6561C"/>
    <w:rsid w:val="00E65772"/>
    <w:rsid w:val="00E658A3"/>
    <w:rsid w:val="00E6595E"/>
    <w:rsid w:val="00E65BE7"/>
    <w:rsid w:val="00E66C6E"/>
    <w:rsid w:val="00E66F69"/>
    <w:rsid w:val="00E67B54"/>
    <w:rsid w:val="00E67E32"/>
    <w:rsid w:val="00E67F40"/>
    <w:rsid w:val="00E70366"/>
    <w:rsid w:val="00E736E8"/>
    <w:rsid w:val="00E73ADE"/>
    <w:rsid w:val="00E74464"/>
    <w:rsid w:val="00E74646"/>
    <w:rsid w:val="00E749B4"/>
    <w:rsid w:val="00E7528C"/>
    <w:rsid w:val="00E7589A"/>
    <w:rsid w:val="00E75E9F"/>
    <w:rsid w:val="00E76F6B"/>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A86"/>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0D1C"/>
    <w:rsid w:val="00EA1183"/>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80F"/>
    <w:rsid w:val="00ED0D7E"/>
    <w:rsid w:val="00ED1072"/>
    <w:rsid w:val="00ED16B3"/>
    <w:rsid w:val="00ED1A1C"/>
    <w:rsid w:val="00ED1B6B"/>
    <w:rsid w:val="00ED1BA3"/>
    <w:rsid w:val="00ED2FAF"/>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339"/>
    <w:rsid w:val="00EE48EB"/>
    <w:rsid w:val="00EE5707"/>
    <w:rsid w:val="00EE6163"/>
    <w:rsid w:val="00EE69E2"/>
    <w:rsid w:val="00EE6F57"/>
    <w:rsid w:val="00EE7279"/>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452"/>
    <w:rsid w:val="00F02763"/>
    <w:rsid w:val="00F02802"/>
    <w:rsid w:val="00F02CEB"/>
    <w:rsid w:val="00F03B47"/>
    <w:rsid w:val="00F04256"/>
    <w:rsid w:val="00F05345"/>
    <w:rsid w:val="00F0536D"/>
    <w:rsid w:val="00F053DC"/>
    <w:rsid w:val="00F05F55"/>
    <w:rsid w:val="00F05FB8"/>
    <w:rsid w:val="00F11233"/>
    <w:rsid w:val="00F114F9"/>
    <w:rsid w:val="00F115EA"/>
    <w:rsid w:val="00F12578"/>
    <w:rsid w:val="00F12E75"/>
    <w:rsid w:val="00F134EA"/>
    <w:rsid w:val="00F136C2"/>
    <w:rsid w:val="00F14BCF"/>
    <w:rsid w:val="00F14F8E"/>
    <w:rsid w:val="00F1568B"/>
    <w:rsid w:val="00F16365"/>
    <w:rsid w:val="00F1773B"/>
    <w:rsid w:val="00F20AF0"/>
    <w:rsid w:val="00F20B9C"/>
    <w:rsid w:val="00F212F3"/>
    <w:rsid w:val="00F214CC"/>
    <w:rsid w:val="00F215B6"/>
    <w:rsid w:val="00F219E1"/>
    <w:rsid w:val="00F21EA8"/>
    <w:rsid w:val="00F22266"/>
    <w:rsid w:val="00F22B94"/>
    <w:rsid w:val="00F23507"/>
    <w:rsid w:val="00F2451F"/>
    <w:rsid w:val="00F2456B"/>
    <w:rsid w:val="00F2502D"/>
    <w:rsid w:val="00F25BF3"/>
    <w:rsid w:val="00F25D98"/>
    <w:rsid w:val="00F264B8"/>
    <w:rsid w:val="00F265A1"/>
    <w:rsid w:val="00F27E1D"/>
    <w:rsid w:val="00F300FB"/>
    <w:rsid w:val="00F30DDD"/>
    <w:rsid w:val="00F312E8"/>
    <w:rsid w:val="00F327B2"/>
    <w:rsid w:val="00F32A2F"/>
    <w:rsid w:val="00F32E6A"/>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BCC"/>
    <w:rsid w:val="00F44BA7"/>
    <w:rsid w:val="00F44FD4"/>
    <w:rsid w:val="00F4514B"/>
    <w:rsid w:val="00F45C34"/>
    <w:rsid w:val="00F469C5"/>
    <w:rsid w:val="00F5024A"/>
    <w:rsid w:val="00F507B4"/>
    <w:rsid w:val="00F51B6B"/>
    <w:rsid w:val="00F52204"/>
    <w:rsid w:val="00F52F2D"/>
    <w:rsid w:val="00F532EC"/>
    <w:rsid w:val="00F5354D"/>
    <w:rsid w:val="00F54736"/>
    <w:rsid w:val="00F54FA1"/>
    <w:rsid w:val="00F5511D"/>
    <w:rsid w:val="00F553D9"/>
    <w:rsid w:val="00F563B6"/>
    <w:rsid w:val="00F56486"/>
    <w:rsid w:val="00F56EA2"/>
    <w:rsid w:val="00F57ABA"/>
    <w:rsid w:val="00F57F9F"/>
    <w:rsid w:val="00F601EA"/>
    <w:rsid w:val="00F60B1F"/>
    <w:rsid w:val="00F60C40"/>
    <w:rsid w:val="00F6168A"/>
    <w:rsid w:val="00F61DCA"/>
    <w:rsid w:val="00F62252"/>
    <w:rsid w:val="00F627A7"/>
    <w:rsid w:val="00F63506"/>
    <w:rsid w:val="00F63B24"/>
    <w:rsid w:val="00F64979"/>
    <w:rsid w:val="00F64CE0"/>
    <w:rsid w:val="00F64EA5"/>
    <w:rsid w:val="00F65A28"/>
    <w:rsid w:val="00F65C5D"/>
    <w:rsid w:val="00F6723F"/>
    <w:rsid w:val="00F673A0"/>
    <w:rsid w:val="00F67DDA"/>
    <w:rsid w:val="00F71DA2"/>
    <w:rsid w:val="00F71DAD"/>
    <w:rsid w:val="00F74451"/>
    <w:rsid w:val="00F74533"/>
    <w:rsid w:val="00F75299"/>
    <w:rsid w:val="00F7792E"/>
    <w:rsid w:val="00F80396"/>
    <w:rsid w:val="00F806BB"/>
    <w:rsid w:val="00F8204A"/>
    <w:rsid w:val="00F824CE"/>
    <w:rsid w:val="00F82513"/>
    <w:rsid w:val="00F8277F"/>
    <w:rsid w:val="00F83E73"/>
    <w:rsid w:val="00F846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609"/>
    <w:rsid w:val="00FB4F95"/>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639"/>
    <w:rsid w:val="00FD584E"/>
    <w:rsid w:val="00FD6477"/>
    <w:rsid w:val="00FD6703"/>
    <w:rsid w:val="00FD6AAE"/>
    <w:rsid w:val="00FD75EE"/>
    <w:rsid w:val="00FD789C"/>
    <w:rsid w:val="00FD7A41"/>
    <w:rsid w:val="00FE1E14"/>
    <w:rsid w:val="00FE1F7C"/>
    <w:rsid w:val="00FE22F3"/>
    <w:rsid w:val="00FE29DF"/>
    <w:rsid w:val="00FE2D4E"/>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5B07"/>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02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7677447">
      <w:bodyDiv w:val="1"/>
      <w:marLeft w:val="0"/>
      <w:marRight w:val="0"/>
      <w:marTop w:val="0"/>
      <w:marBottom w:val="0"/>
      <w:divBdr>
        <w:top w:val="none" w:sz="0" w:space="0" w:color="auto"/>
        <w:left w:val="none" w:sz="0" w:space="0" w:color="auto"/>
        <w:bottom w:val="none" w:sz="0" w:space="0" w:color="auto"/>
        <w:right w:val="none" w:sz="0" w:space="0" w:color="auto"/>
      </w:divBdr>
      <w:divsChild>
        <w:div w:id="1636371787">
          <w:marLeft w:val="1080"/>
          <w:marRight w:val="0"/>
          <w:marTop w:val="100"/>
          <w:marBottom w:val="120"/>
          <w:divBdr>
            <w:top w:val="none" w:sz="0" w:space="0" w:color="auto"/>
            <w:left w:val="none" w:sz="0" w:space="0" w:color="auto"/>
            <w:bottom w:val="none" w:sz="0" w:space="0" w:color="auto"/>
            <w:right w:val="none" w:sz="0" w:space="0" w:color="auto"/>
          </w:divBdr>
        </w:div>
      </w:divsChild>
    </w:div>
    <w:div w:id="152571665">
      <w:bodyDiv w:val="1"/>
      <w:marLeft w:val="0"/>
      <w:marRight w:val="0"/>
      <w:marTop w:val="0"/>
      <w:marBottom w:val="0"/>
      <w:divBdr>
        <w:top w:val="none" w:sz="0" w:space="0" w:color="auto"/>
        <w:left w:val="none" w:sz="0" w:space="0" w:color="auto"/>
        <w:bottom w:val="none" w:sz="0" w:space="0" w:color="auto"/>
        <w:right w:val="none" w:sz="0" w:space="0" w:color="auto"/>
      </w:divBdr>
      <w:divsChild>
        <w:div w:id="464127637">
          <w:marLeft w:val="1080"/>
          <w:marRight w:val="0"/>
          <w:marTop w:val="100"/>
          <w:marBottom w:val="120"/>
          <w:divBdr>
            <w:top w:val="none" w:sz="0" w:space="0" w:color="auto"/>
            <w:left w:val="none" w:sz="0" w:space="0" w:color="auto"/>
            <w:bottom w:val="none" w:sz="0" w:space="0" w:color="auto"/>
            <w:right w:val="none" w:sz="0" w:space="0" w:color="auto"/>
          </w:divBdr>
        </w:div>
      </w:divsChild>
    </w:div>
    <w:div w:id="218245783">
      <w:bodyDiv w:val="1"/>
      <w:marLeft w:val="0"/>
      <w:marRight w:val="0"/>
      <w:marTop w:val="0"/>
      <w:marBottom w:val="0"/>
      <w:divBdr>
        <w:top w:val="none" w:sz="0" w:space="0" w:color="auto"/>
        <w:left w:val="none" w:sz="0" w:space="0" w:color="auto"/>
        <w:bottom w:val="none" w:sz="0" w:space="0" w:color="auto"/>
        <w:right w:val="none" w:sz="0" w:space="0" w:color="auto"/>
      </w:divBdr>
      <w:divsChild>
        <w:div w:id="261568743">
          <w:marLeft w:val="547"/>
          <w:marRight w:val="0"/>
          <w:marTop w:val="0"/>
          <w:marBottom w:val="0"/>
          <w:divBdr>
            <w:top w:val="none" w:sz="0" w:space="0" w:color="auto"/>
            <w:left w:val="none" w:sz="0" w:space="0" w:color="auto"/>
            <w:bottom w:val="none" w:sz="0" w:space="0" w:color="auto"/>
            <w:right w:val="none" w:sz="0" w:space="0" w:color="auto"/>
          </w:divBdr>
        </w:div>
        <w:div w:id="899825818">
          <w:marLeft w:val="1267"/>
          <w:marRight w:val="0"/>
          <w:marTop w:val="0"/>
          <w:marBottom w:val="0"/>
          <w:divBdr>
            <w:top w:val="none" w:sz="0" w:space="0" w:color="auto"/>
            <w:left w:val="none" w:sz="0" w:space="0" w:color="auto"/>
            <w:bottom w:val="none" w:sz="0" w:space="0" w:color="auto"/>
            <w:right w:val="none" w:sz="0" w:space="0" w:color="auto"/>
          </w:divBdr>
        </w:div>
        <w:div w:id="1750299659">
          <w:marLeft w:val="1987"/>
          <w:marRight w:val="0"/>
          <w:marTop w:val="0"/>
          <w:marBottom w:val="0"/>
          <w:divBdr>
            <w:top w:val="none" w:sz="0" w:space="0" w:color="auto"/>
            <w:left w:val="none" w:sz="0" w:space="0" w:color="auto"/>
            <w:bottom w:val="none" w:sz="0" w:space="0" w:color="auto"/>
            <w:right w:val="none" w:sz="0" w:space="0" w:color="auto"/>
          </w:divBdr>
        </w:div>
        <w:div w:id="2016107472">
          <w:marLeft w:val="2707"/>
          <w:marRight w:val="0"/>
          <w:marTop w:val="0"/>
          <w:marBottom w:val="0"/>
          <w:divBdr>
            <w:top w:val="none" w:sz="0" w:space="0" w:color="auto"/>
            <w:left w:val="none" w:sz="0" w:space="0" w:color="auto"/>
            <w:bottom w:val="none" w:sz="0" w:space="0" w:color="auto"/>
            <w:right w:val="none" w:sz="0" w:space="0" w:color="auto"/>
          </w:divBdr>
        </w:div>
        <w:div w:id="1069422522">
          <w:marLeft w:val="2707"/>
          <w:marRight w:val="0"/>
          <w:marTop w:val="0"/>
          <w:marBottom w:val="0"/>
          <w:divBdr>
            <w:top w:val="none" w:sz="0" w:space="0" w:color="auto"/>
            <w:left w:val="none" w:sz="0" w:space="0" w:color="auto"/>
            <w:bottom w:val="none" w:sz="0" w:space="0" w:color="auto"/>
            <w:right w:val="none" w:sz="0" w:space="0" w:color="auto"/>
          </w:divBdr>
        </w:div>
        <w:div w:id="1139499809">
          <w:marLeft w:val="547"/>
          <w:marRight w:val="0"/>
          <w:marTop w:val="0"/>
          <w:marBottom w:val="0"/>
          <w:divBdr>
            <w:top w:val="none" w:sz="0" w:space="0" w:color="auto"/>
            <w:left w:val="none" w:sz="0" w:space="0" w:color="auto"/>
            <w:bottom w:val="none" w:sz="0" w:space="0" w:color="auto"/>
            <w:right w:val="none" w:sz="0" w:space="0" w:color="auto"/>
          </w:divBdr>
        </w:div>
        <w:div w:id="2084256235">
          <w:marLeft w:val="1267"/>
          <w:marRight w:val="0"/>
          <w:marTop w:val="0"/>
          <w:marBottom w:val="0"/>
          <w:divBdr>
            <w:top w:val="none" w:sz="0" w:space="0" w:color="auto"/>
            <w:left w:val="none" w:sz="0" w:space="0" w:color="auto"/>
            <w:bottom w:val="none" w:sz="0" w:space="0" w:color="auto"/>
            <w:right w:val="none" w:sz="0" w:space="0" w:color="auto"/>
          </w:divBdr>
        </w:div>
        <w:div w:id="838617731">
          <w:marLeft w:val="547"/>
          <w:marRight w:val="0"/>
          <w:marTop w:val="0"/>
          <w:marBottom w:val="0"/>
          <w:divBdr>
            <w:top w:val="none" w:sz="0" w:space="0" w:color="auto"/>
            <w:left w:val="none" w:sz="0" w:space="0" w:color="auto"/>
            <w:bottom w:val="none" w:sz="0" w:space="0" w:color="auto"/>
            <w:right w:val="none" w:sz="0" w:space="0" w:color="auto"/>
          </w:divBdr>
        </w:div>
        <w:div w:id="1027676395">
          <w:marLeft w:val="1267"/>
          <w:marRight w:val="0"/>
          <w:marTop w:val="0"/>
          <w:marBottom w:val="0"/>
          <w:divBdr>
            <w:top w:val="none" w:sz="0" w:space="0" w:color="auto"/>
            <w:left w:val="none" w:sz="0" w:space="0" w:color="auto"/>
            <w:bottom w:val="none" w:sz="0" w:space="0" w:color="auto"/>
            <w:right w:val="none" w:sz="0" w:space="0" w:color="auto"/>
          </w:divBdr>
        </w:div>
        <w:div w:id="1674721564">
          <w:marLeft w:val="547"/>
          <w:marRight w:val="0"/>
          <w:marTop w:val="0"/>
          <w:marBottom w:val="0"/>
          <w:divBdr>
            <w:top w:val="none" w:sz="0" w:space="0" w:color="auto"/>
            <w:left w:val="none" w:sz="0" w:space="0" w:color="auto"/>
            <w:bottom w:val="none" w:sz="0" w:space="0" w:color="auto"/>
            <w:right w:val="none" w:sz="0" w:space="0" w:color="auto"/>
          </w:divBdr>
        </w:div>
        <w:div w:id="1253662697">
          <w:marLeft w:val="1267"/>
          <w:marRight w:val="0"/>
          <w:marTop w:val="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8420780">
      <w:bodyDiv w:val="1"/>
      <w:marLeft w:val="0"/>
      <w:marRight w:val="0"/>
      <w:marTop w:val="0"/>
      <w:marBottom w:val="0"/>
      <w:divBdr>
        <w:top w:val="none" w:sz="0" w:space="0" w:color="auto"/>
        <w:left w:val="none" w:sz="0" w:space="0" w:color="auto"/>
        <w:bottom w:val="none" w:sz="0" w:space="0" w:color="auto"/>
        <w:right w:val="none" w:sz="0" w:space="0" w:color="auto"/>
      </w:divBdr>
      <w:divsChild>
        <w:div w:id="1056709311">
          <w:marLeft w:val="1080"/>
          <w:marRight w:val="0"/>
          <w:marTop w:val="100"/>
          <w:marBottom w:val="120"/>
          <w:divBdr>
            <w:top w:val="none" w:sz="0" w:space="0" w:color="auto"/>
            <w:left w:val="none" w:sz="0" w:space="0" w:color="auto"/>
            <w:bottom w:val="none" w:sz="0" w:space="0" w:color="auto"/>
            <w:right w:val="none" w:sz="0" w:space="0" w:color="auto"/>
          </w:divBdr>
        </w:div>
      </w:divsChild>
    </w:div>
    <w:div w:id="293411168">
      <w:bodyDiv w:val="1"/>
      <w:marLeft w:val="0"/>
      <w:marRight w:val="0"/>
      <w:marTop w:val="0"/>
      <w:marBottom w:val="0"/>
      <w:divBdr>
        <w:top w:val="none" w:sz="0" w:space="0" w:color="auto"/>
        <w:left w:val="none" w:sz="0" w:space="0" w:color="auto"/>
        <w:bottom w:val="none" w:sz="0" w:space="0" w:color="auto"/>
        <w:right w:val="none" w:sz="0" w:space="0" w:color="auto"/>
      </w:divBdr>
      <w:divsChild>
        <w:div w:id="802500166">
          <w:marLeft w:val="360"/>
          <w:marRight w:val="0"/>
          <w:marTop w:val="200"/>
          <w:marBottom w:val="180"/>
          <w:divBdr>
            <w:top w:val="none" w:sz="0" w:space="0" w:color="auto"/>
            <w:left w:val="none" w:sz="0" w:space="0" w:color="auto"/>
            <w:bottom w:val="none" w:sz="0" w:space="0" w:color="auto"/>
            <w:right w:val="none" w:sz="0" w:space="0" w:color="auto"/>
          </w:divBdr>
        </w:div>
        <w:div w:id="1148597640">
          <w:marLeft w:val="1080"/>
          <w:marRight w:val="0"/>
          <w:marTop w:val="100"/>
          <w:marBottom w:val="120"/>
          <w:divBdr>
            <w:top w:val="none" w:sz="0" w:space="0" w:color="auto"/>
            <w:left w:val="none" w:sz="0" w:space="0" w:color="auto"/>
            <w:bottom w:val="none" w:sz="0" w:space="0" w:color="auto"/>
            <w:right w:val="none" w:sz="0" w:space="0" w:color="auto"/>
          </w:divBdr>
        </w:div>
        <w:div w:id="465704278">
          <w:marLeft w:val="1080"/>
          <w:marRight w:val="0"/>
          <w:marTop w:val="100"/>
          <w:marBottom w:val="120"/>
          <w:divBdr>
            <w:top w:val="none" w:sz="0" w:space="0" w:color="auto"/>
            <w:left w:val="none" w:sz="0" w:space="0" w:color="auto"/>
            <w:bottom w:val="none" w:sz="0" w:space="0" w:color="auto"/>
            <w:right w:val="none" w:sz="0" w:space="0" w:color="auto"/>
          </w:divBdr>
        </w:div>
        <w:div w:id="1631470288">
          <w:marLeft w:val="2520"/>
          <w:marRight w:val="0"/>
          <w:marTop w:val="100"/>
          <w:marBottom w:val="120"/>
          <w:divBdr>
            <w:top w:val="none" w:sz="0" w:space="0" w:color="auto"/>
            <w:left w:val="none" w:sz="0" w:space="0" w:color="auto"/>
            <w:bottom w:val="none" w:sz="0" w:space="0" w:color="auto"/>
            <w:right w:val="none" w:sz="0" w:space="0" w:color="auto"/>
          </w:divBdr>
        </w:div>
        <w:div w:id="965625351">
          <w:marLeft w:val="2520"/>
          <w:marRight w:val="0"/>
          <w:marTop w:val="100"/>
          <w:marBottom w:val="120"/>
          <w:divBdr>
            <w:top w:val="none" w:sz="0" w:space="0" w:color="auto"/>
            <w:left w:val="none" w:sz="0" w:space="0" w:color="auto"/>
            <w:bottom w:val="none" w:sz="0" w:space="0" w:color="auto"/>
            <w:right w:val="none" w:sz="0" w:space="0" w:color="auto"/>
          </w:divBdr>
        </w:div>
        <w:div w:id="355738564">
          <w:marLeft w:val="2520"/>
          <w:marRight w:val="0"/>
          <w:marTop w:val="100"/>
          <w:marBottom w:val="120"/>
          <w:divBdr>
            <w:top w:val="none" w:sz="0" w:space="0" w:color="auto"/>
            <w:left w:val="none" w:sz="0" w:space="0" w:color="auto"/>
            <w:bottom w:val="none" w:sz="0" w:space="0" w:color="auto"/>
            <w:right w:val="none" w:sz="0" w:space="0" w:color="auto"/>
          </w:divBdr>
        </w:div>
        <w:div w:id="2055039029">
          <w:marLeft w:val="1080"/>
          <w:marRight w:val="0"/>
          <w:marTop w:val="100"/>
          <w:marBottom w:val="120"/>
          <w:divBdr>
            <w:top w:val="none" w:sz="0" w:space="0" w:color="auto"/>
            <w:left w:val="none" w:sz="0" w:space="0" w:color="auto"/>
            <w:bottom w:val="none" w:sz="0" w:space="0" w:color="auto"/>
            <w:right w:val="none" w:sz="0" w:space="0" w:color="auto"/>
          </w:divBdr>
        </w:div>
        <w:div w:id="2113208877">
          <w:marLeft w:val="360"/>
          <w:marRight w:val="0"/>
          <w:marTop w:val="200"/>
          <w:marBottom w:val="180"/>
          <w:divBdr>
            <w:top w:val="none" w:sz="0" w:space="0" w:color="auto"/>
            <w:left w:val="none" w:sz="0" w:space="0" w:color="auto"/>
            <w:bottom w:val="none" w:sz="0" w:space="0" w:color="auto"/>
            <w:right w:val="none" w:sz="0" w:space="0" w:color="auto"/>
          </w:divBdr>
        </w:div>
        <w:div w:id="1318802052">
          <w:marLeft w:val="1080"/>
          <w:marRight w:val="0"/>
          <w:marTop w:val="100"/>
          <w:marBottom w:val="120"/>
          <w:divBdr>
            <w:top w:val="none" w:sz="0" w:space="0" w:color="auto"/>
            <w:left w:val="none" w:sz="0" w:space="0" w:color="auto"/>
            <w:bottom w:val="none" w:sz="0" w:space="0" w:color="auto"/>
            <w:right w:val="none" w:sz="0" w:space="0" w:color="auto"/>
          </w:divBdr>
        </w:div>
        <w:div w:id="398284600">
          <w:marLeft w:val="1800"/>
          <w:marRight w:val="0"/>
          <w:marTop w:val="100"/>
          <w:marBottom w:val="120"/>
          <w:divBdr>
            <w:top w:val="none" w:sz="0" w:space="0" w:color="auto"/>
            <w:left w:val="none" w:sz="0" w:space="0" w:color="auto"/>
            <w:bottom w:val="none" w:sz="0" w:space="0" w:color="auto"/>
            <w:right w:val="none" w:sz="0" w:space="0" w:color="auto"/>
          </w:divBdr>
        </w:div>
        <w:div w:id="504636616">
          <w:marLeft w:val="1800"/>
          <w:marRight w:val="0"/>
          <w:marTop w:val="100"/>
          <w:marBottom w:val="12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21009583">
      <w:bodyDiv w:val="1"/>
      <w:marLeft w:val="0"/>
      <w:marRight w:val="0"/>
      <w:marTop w:val="0"/>
      <w:marBottom w:val="0"/>
      <w:divBdr>
        <w:top w:val="none" w:sz="0" w:space="0" w:color="auto"/>
        <w:left w:val="none" w:sz="0" w:space="0" w:color="auto"/>
        <w:bottom w:val="none" w:sz="0" w:space="0" w:color="auto"/>
        <w:right w:val="none" w:sz="0" w:space="0" w:color="auto"/>
      </w:divBdr>
      <w:divsChild>
        <w:div w:id="1892420959">
          <w:marLeft w:val="1166"/>
          <w:marRight w:val="0"/>
          <w:marTop w:val="86"/>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342263">
      <w:bodyDiv w:val="1"/>
      <w:marLeft w:val="0"/>
      <w:marRight w:val="0"/>
      <w:marTop w:val="0"/>
      <w:marBottom w:val="0"/>
      <w:divBdr>
        <w:top w:val="none" w:sz="0" w:space="0" w:color="auto"/>
        <w:left w:val="none" w:sz="0" w:space="0" w:color="auto"/>
        <w:bottom w:val="none" w:sz="0" w:space="0" w:color="auto"/>
        <w:right w:val="none" w:sz="0" w:space="0" w:color="auto"/>
      </w:divBdr>
      <w:divsChild>
        <w:div w:id="2071345503">
          <w:marLeft w:val="1080"/>
          <w:marRight w:val="0"/>
          <w:marTop w:val="100"/>
          <w:marBottom w:val="120"/>
          <w:divBdr>
            <w:top w:val="none" w:sz="0" w:space="0" w:color="auto"/>
            <w:left w:val="none" w:sz="0" w:space="0" w:color="auto"/>
            <w:bottom w:val="none" w:sz="0" w:space="0" w:color="auto"/>
            <w:right w:val="none" w:sz="0" w:space="0" w:color="auto"/>
          </w:divBdr>
        </w:div>
      </w:divsChild>
    </w:div>
    <w:div w:id="491216688">
      <w:bodyDiv w:val="1"/>
      <w:marLeft w:val="0"/>
      <w:marRight w:val="0"/>
      <w:marTop w:val="0"/>
      <w:marBottom w:val="0"/>
      <w:divBdr>
        <w:top w:val="none" w:sz="0" w:space="0" w:color="auto"/>
        <w:left w:val="none" w:sz="0" w:space="0" w:color="auto"/>
        <w:bottom w:val="none" w:sz="0" w:space="0" w:color="auto"/>
        <w:right w:val="none" w:sz="0" w:space="0" w:color="auto"/>
      </w:divBdr>
      <w:divsChild>
        <w:div w:id="2011566419">
          <w:marLeft w:val="360"/>
          <w:marRight w:val="0"/>
          <w:marTop w:val="200"/>
          <w:marBottom w:val="180"/>
          <w:divBdr>
            <w:top w:val="none" w:sz="0" w:space="0" w:color="auto"/>
            <w:left w:val="none" w:sz="0" w:space="0" w:color="auto"/>
            <w:bottom w:val="none" w:sz="0" w:space="0" w:color="auto"/>
            <w:right w:val="none" w:sz="0" w:space="0" w:color="auto"/>
          </w:divBdr>
        </w:div>
        <w:div w:id="50928359">
          <w:marLeft w:val="1080"/>
          <w:marRight w:val="0"/>
          <w:marTop w:val="100"/>
          <w:marBottom w:val="120"/>
          <w:divBdr>
            <w:top w:val="none" w:sz="0" w:space="0" w:color="auto"/>
            <w:left w:val="none" w:sz="0" w:space="0" w:color="auto"/>
            <w:bottom w:val="none" w:sz="0" w:space="0" w:color="auto"/>
            <w:right w:val="none" w:sz="0" w:space="0" w:color="auto"/>
          </w:divBdr>
        </w:div>
      </w:divsChild>
    </w:div>
    <w:div w:id="536547151">
      <w:bodyDiv w:val="1"/>
      <w:marLeft w:val="0"/>
      <w:marRight w:val="0"/>
      <w:marTop w:val="0"/>
      <w:marBottom w:val="0"/>
      <w:divBdr>
        <w:top w:val="none" w:sz="0" w:space="0" w:color="auto"/>
        <w:left w:val="none" w:sz="0" w:space="0" w:color="auto"/>
        <w:bottom w:val="none" w:sz="0" w:space="0" w:color="auto"/>
        <w:right w:val="none" w:sz="0" w:space="0" w:color="auto"/>
      </w:divBdr>
      <w:divsChild>
        <w:div w:id="60715662">
          <w:marLeft w:val="547"/>
          <w:marRight w:val="0"/>
          <w:marTop w:val="0"/>
          <w:marBottom w:val="0"/>
          <w:divBdr>
            <w:top w:val="none" w:sz="0" w:space="0" w:color="auto"/>
            <w:left w:val="none" w:sz="0" w:space="0" w:color="auto"/>
            <w:bottom w:val="none" w:sz="0" w:space="0" w:color="auto"/>
            <w:right w:val="none" w:sz="0" w:space="0" w:color="auto"/>
          </w:divBdr>
        </w:div>
        <w:div w:id="816610079">
          <w:marLeft w:val="1267"/>
          <w:marRight w:val="0"/>
          <w:marTop w:val="0"/>
          <w:marBottom w:val="0"/>
          <w:divBdr>
            <w:top w:val="none" w:sz="0" w:space="0" w:color="auto"/>
            <w:left w:val="none" w:sz="0" w:space="0" w:color="auto"/>
            <w:bottom w:val="none" w:sz="0" w:space="0" w:color="auto"/>
            <w:right w:val="none" w:sz="0" w:space="0" w:color="auto"/>
          </w:divBdr>
        </w:div>
        <w:div w:id="1427767515">
          <w:marLeft w:val="547"/>
          <w:marRight w:val="0"/>
          <w:marTop w:val="0"/>
          <w:marBottom w:val="0"/>
          <w:divBdr>
            <w:top w:val="none" w:sz="0" w:space="0" w:color="auto"/>
            <w:left w:val="none" w:sz="0" w:space="0" w:color="auto"/>
            <w:bottom w:val="none" w:sz="0" w:space="0" w:color="auto"/>
            <w:right w:val="none" w:sz="0" w:space="0" w:color="auto"/>
          </w:divBdr>
        </w:div>
        <w:div w:id="209076232">
          <w:marLeft w:val="1267"/>
          <w:marRight w:val="0"/>
          <w:marTop w:val="0"/>
          <w:marBottom w:val="0"/>
          <w:divBdr>
            <w:top w:val="none" w:sz="0" w:space="0" w:color="auto"/>
            <w:left w:val="none" w:sz="0" w:space="0" w:color="auto"/>
            <w:bottom w:val="none" w:sz="0" w:space="0" w:color="auto"/>
            <w:right w:val="none" w:sz="0" w:space="0" w:color="auto"/>
          </w:divBdr>
        </w:div>
      </w:divsChild>
    </w:div>
    <w:div w:id="593443911">
      <w:bodyDiv w:val="1"/>
      <w:marLeft w:val="0"/>
      <w:marRight w:val="0"/>
      <w:marTop w:val="0"/>
      <w:marBottom w:val="0"/>
      <w:divBdr>
        <w:top w:val="none" w:sz="0" w:space="0" w:color="auto"/>
        <w:left w:val="none" w:sz="0" w:space="0" w:color="auto"/>
        <w:bottom w:val="none" w:sz="0" w:space="0" w:color="auto"/>
        <w:right w:val="none" w:sz="0" w:space="0" w:color="auto"/>
      </w:divBdr>
      <w:divsChild>
        <w:div w:id="1238858570">
          <w:marLeft w:val="360"/>
          <w:marRight w:val="0"/>
          <w:marTop w:val="200"/>
          <w:marBottom w:val="0"/>
          <w:divBdr>
            <w:top w:val="none" w:sz="0" w:space="0" w:color="auto"/>
            <w:left w:val="none" w:sz="0" w:space="0" w:color="auto"/>
            <w:bottom w:val="none" w:sz="0" w:space="0" w:color="auto"/>
            <w:right w:val="none" w:sz="0" w:space="0" w:color="auto"/>
          </w:divBdr>
        </w:div>
        <w:div w:id="38626128">
          <w:marLeft w:val="360"/>
          <w:marRight w:val="0"/>
          <w:marTop w:val="200"/>
          <w:marBottom w:val="0"/>
          <w:divBdr>
            <w:top w:val="none" w:sz="0" w:space="0" w:color="auto"/>
            <w:left w:val="none" w:sz="0" w:space="0" w:color="auto"/>
            <w:bottom w:val="none" w:sz="0" w:space="0" w:color="auto"/>
            <w:right w:val="none" w:sz="0" w:space="0" w:color="auto"/>
          </w:divBdr>
        </w:div>
        <w:div w:id="1179779618">
          <w:marLeft w:val="1080"/>
          <w:marRight w:val="0"/>
          <w:marTop w:val="100"/>
          <w:marBottom w:val="0"/>
          <w:divBdr>
            <w:top w:val="none" w:sz="0" w:space="0" w:color="auto"/>
            <w:left w:val="none" w:sz="0" w:space="0" w:color="auto"/>
            <w:bottom w:val="none" w:sz="0" w:space="0" w:color="auto"/>
            <w:right w:val="none" w:sz="0" w:space="0" w:color="auto"/>
          </w:divBdr>
        </w:div>
        <w:div w:id="1792822576">
          <w:marLeft w:val="1080"/>
          <w:marRight w:val="0"/>
          <w:marTop w:val="100"/>
          <w:marBottom w:val="0"/>
          <w:divBdr>
            <w:top w:val="none" w:sz="0" w:space="0" w:color="auto"/>
            <w:left w:val="none" w:sz="0" w:space="0" w:color="auto"/>
            <w:bottom w:val="none" w:sz="0" w:space="0" w:color="auto"/>
            <w:right w:val="none" w:sz="0" w:space="0" w:color="auto"/>
          </w:divBdr>
        </w:div>
        <w:div w:id="52435173">
          <w:marLeft w:val="360"/>
          <w:marRight w:val="0"/>
          <w:marTop w:val="200"/>
          <w:marBottom w:val="0"/>
          <w:divBdr>
            <w:top w:val="none" w:sz="0" w:space="0" w:color="auto"/>
            <w:left w:val="none" w:sz="0" w:space="0" w:color="auto"/>
            <w:bottom w:val="none" w:sz="0" w:space="0" w:color="auto"/>
            <w:right w:val="none" w:sz="0" w:space="0" w:color="auto"/>
          </w:divBdr>
        </w:div>
        <w:div w:id="1732848150">
          <w:marLeft w:val="108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8112329">
      <w:bodyDiv w:val="1"/>
      <w:marLeft w:val="0"/>
      <w:marRight w:val="0"/>
      <w:marTop w:val="0"/>
      <w:marBottom w:val="0"/>
      <w:divBdr>
        <w:top w:val="none" w:sz="0" w:space="0" w:color="auto"/>
        <w:left w:val="none" w:sz="0" w:space="0" w:color="auto"/>
        <w:bottom w:val="none" w:sz="0" w:space="0" w:color="auto"/>
        <w:right w:val="none" w:sz="0" w:space="0" w:color="auto"/>
      </w:divBdr>
      <w:divsChild>
        <w:div w:id="1789202589">
          <w:marLeft w:val="547"/>
          <w:marRight w:val="0"/>
          <w:marTop w:val="0"/>
          <w:marBottom w:val="0"/>
          <w:divBdr>
            <w:top w:val="none" w:sz="0" w:space="0" w:color="auto"/>
            <w:left w:val="none" w:sz="0" w:space="0" w:color="auto"/>
            <w:bottom w:val="none" w:sz="0" w:space="0" w:color="auto"/>
            <w:right w:val="none" w:sz="0" w:space="0" w:color="auto"/>
          </w:divBdr>
        </w:div>
        <w:div w:id="772363455">
          <w:marLeft w:val="1267"/>
          <w:marRight w:val="0"/>
          <w:marTop w:val="0"/>
          <w:marBottom w:val="0"/>
          <w:divBdr>
            <w:top w:val="none" w:sz="0" w:space="0" w:color="auto"/>
            <w:left w:val="none" w:sz="0" w:space="0" w:color="auto"/>
            <w:bottom w:val="none" w:sz="0" w:space="0" w:color="auto"/>
            <w:right w:val="none" w:sz="0" w:space="0" w:color="auto"/>
          </w:divBdr>
        </w:div>
        <w:div w:id="806168239">
          <w:marLeft w:val="547"/>
          <w:marRight w:val="0"/>
          <w:marTop w:val="0"/>
          <w:marBottom w:val="0"/>
          <w:divBdr>
            <w:top w:val="none" w:sz="0" w:space="0" w:color="auto"/>
            <w:left w:val="none" w:sz="0" w:space="0" w:color="auto"/>
            <w:bottom w:val="none" w:sz="0" w:space="0" w:color="auto"/>
            <w:right w:val="none" w:sz="0" w:space="0" w:color="auto"/>
          </w:divBdr>
        </w:div>
        <w:div w:id="791635178">
          <w:marLeft w:val="1267"/>
          <w:marRight w:val="0"/>
          <w:marTop w:val="0"/>
          <w:marBottom w:val="0"/>
          <w:divBdr>
            <w:top w:val="none" w:sz="0" w:space="0" w:color="auto"/>
            <w:left w:val="none" w:sz="0" w:space="0" w:color="auto"/>
            <w:bottom w:val="none" w:sz="0" w:space="0" w:color="auto"/>
            <w:right w:val="none" w:sz="0" w:space="0" w:color="auto"/>
          </w:divBdr>
        </w:div>
        <w:div w:id="1676609774">
          <w:marLeft w:val="547"/>
          <w:marRight w:val="0"/>
          <w:marTop w:val="0"/>
          <w:marBottom w:val="0"/>
          <w:divBdr>
            <w:top w:val="none" w:sz="0" w:space="0" w:color="auto"/>
            <w:left w:val="none" w:sz="0" w:space="0" w:color="auto"/>
            <w:bottom w:val="none" w:sz="0" w:space="0" w:color="auto"/>
            <w:right w:val="none" w:sz="0" w:space="0" w:color="auto"/>
          </w:divBdr>
        </w:div>
        <w:div w:id="1602378488">
          <w:marLeft w:val="1267"/>
          <w:marRight w:val="0"/>
          <w:marTop w:val="0"/>
          <w:marBottom w:val="0"/>
          <w:divBdr>
            <w:top w:val="none" w:sz="0" w:space="0" w:color="auto"/>
            <w:left w:val="none" w:sz="0" w:space="0" w:color="auto"/>
            <w:bottom w:val="none" w:sz="0" w:space="0" w:color="auto"/>
            <w:right w:val="none" w:sz="0" w:space="0" w:color="auto"/>
          </w:divBdr>
        </w:div>
        <w:div w:id="439371395">
          <w:marLeft w:val="547"/>
          <w:marRight w:val="0"/>
          <w:marTop w:val="0"/>
          <w:marBottom w:val="0"/>
          <w:divBdr>
            <w:top w:val="none" w:sz="0" w:space="0" w:color="auto"/>
            <w:left w:val="none" w:sz="0" w:space="0" w:color="auto"/>
            <w:bottom w:val="none" w:sz="0" w:space="0" w:color="auto"/>
            <w:right w:val="none" w:sz="0" w:space="0" w:color="auto"/>
          </w:divBdr>
        </w:div>
        <w:div w:id="827482704">
          <w:marLeft w:val="1267"/>
          <w:marRight w:val="0"/>
          <w:marTop w:val="0"/>
          <w:marBottom w:val="0"/>
          <w:divBdr>
            <w:top w:val="none" w:sz="0" w:space="0" w:color="auto"/>
            <w:left w:val="none" w:sz="0" w:space="0" w:color="auto"/>
            <w:bottom w:val="none" w:sz="0" w:space="0" w:color="auto"/>
            <w:right w:val="none" w:sz="0" w:space="0" w:color="auto"/>
          </w:divBdr>
        </w:div>
      </w:divsChild>
    </w:div>
    <w:div w:id="835609977">
      <w:bodyDiv w:val="1"/>
      <w:marLeft w:val="0"/>
      <w:marRight w:val="0"/>
      <w:marTop w:val="0"/>
      <w:marBottom w:val="0"/>
      <w:divBdr>
        <w:top w:val="none" w:sz="0" w:space="0" w:color="auto"/>
        <w:left w:val="none" w:sz="0" w:space="0" w:color="auto"/>
        <w:bottom w:val="none" w:sz="0" w:space="0" w:color="auto"/>
        <w:right w:val="none" w:sz="0" w:space="0" w:color="auto"/>
      </w:divBdr>
      <w:divsChild>
        <w:div w:id="600844242">
          <w:marLeft w:val="1080"/>
          <w:marRight w:val="0"/>
          <w:marTop w:val="10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9787799">
      <w:bodyDiv w:val="1"/>
      <w:marLeft w:val="0"/>
      <w:marRight w:val="0"/>
      <w:marTop w:val="0"/>
      <w:marBottom w:val="0"/>
      <w:divBdr>
        <w:top w:val="none" w:sz="0" w:space="0" w:color="auto"/>
        <w:left w:val="none" w:sz="0" w:space="0" w:color="auto"/>
        <w:bottom w:val="none" w:sz="0" w:space="0" w:color="auto"/>
        <w:right w:val="none" w:sz="0" w:space="0" w:color="auto"/>
      </w:divBdr>
      <w:divsChild>
        <w:div w:id="569390435">
          <w:marLeft w:val="547"/>
          <w:marRight w:val="0"/>
          <w:marTop w:val="0"/>
          <w:marBottom w:val="0"/>
          <w:divBdr>
            <w:top w:val="none" w:sz="0" w:space="0" w:color="auto"/>
            <w:left w:val="none" w:sz="0" w:space="0" w:color="auto"/>
            <w:bottom w:val="none" w:sz="0" w:space="0" w:color="auto"/>
            <w:right w:val="none" w:sz="0" w:space="0" w:color="auto"/>
          </w:divBdr>
        </w:div>
        <w:div w:id="18774387">
          <w:marLeft w:val="1267"/>
          <w:marRight w:val="0"/>
          <w:marTop w:val="0"/>
          <w:marBottom w:val="0"/>
          <w:divBdr>
            <w:top w:val="none" w:sz="0" w:space="0" w:color="auto"/>
            <w:left w:val="none" w:sz="0" w:space="0" w:color="auto"/>
            <w:bottom w:val="none" w:sz="0" w:space="0" w:color="auto"/>
            <w:right w:val="none" w:sz="0" w:space="0" w:color="auto"/>
          </w:divBdr>
        </w:div>
        <w:div w:id="656766327">
          <w:marLeft w:val="1987"/>
          <w:marRight w:val="0"/>
          <w:marTop w:val="0"/>
          <w:marBottom w:val="0"/>
          <w:divBdr>
            <w:top w:val="none" w:sz="0" w:space="0" w:color="auto"/>
            <w:left w:val="none" w:sz="0" w:space="0" w:color="auto"/>
            <w:bottom w:val="none" w:sz="0" w:space="0" w:color="auto"/>
            <w:right w:val="none" w:sz="0" w:space="0" w:color="auto"/>
          </w:divBdr>
        </w:div>
        <w:div w:id="1793590111">
          <w:marLeft w:val="1987"/>
          <w:marRight w:val="0"/>
          <w:marTop w:val="0"/>
          <w:marBottom w:val="0"/>
          <w:divBdr>
            <w:top w:val="none" w:sz="0" w:space="0" w:color="auto"/>
            <w:left w:val="none" w:sz="0" w:space="0" w:color="auto"/>
            <w:bottom w:val="none" w:sz="0" w:space="0" w:color="auto"/>
            <w:right w:val="none" w:sz="0" w:space="0" w:color="auto"/>
          </w:divBdr>
        </w:div>
        <w:div w:id="204954735">
          <w:marLeft w:val="1987"/>
          <w:marRight w:val="0"/>
          <w:marTop w:val="0"/>
          <w:marBottom w:val="0"/>
          <w:divBdr>
            <w:top w:val="none" w:sz="0" w:space="0" w:color="auto"/>
            <w:left w:val="none" w:sz="0" w:space="0" w:color="auto"/>
            <w:bottom w:val="none" w:sz="0" w:space="0" w:color="auto"/>
            <w:right w:val="none" w:sz="0" w:space="0" w:color="auto"/>
          </w:divBdr>
        </w:div>
        <w:div w:id="675815318">
          <w:marLeft w:val="547"/>
          <w:marRight w:val="0"/>
          <w:marTop w:val="0"/>
          <w:marBottom w:val="0"/>
          <w:divBdr>
            <w:top w:val="none" w:sz="0" w:space="0" w:color="auto"/>
            <w:left w:val="none" w:sz="0" w:space="0" w:color="auto"/>
            <w:bottom w:val="none" w:sz="0" w:space="0" w:color="auto"/>
            <w:right w:val="none" w:sz="0" w:space="0" w:color="auto"/>
          </w:divBdr>
        </w:div>
        <w:div w:id="1468158613">
          <w:marLeft w:val="1267"/>
          <w:marRight w:val="0"/>
          <w:marTop w:val="0"/>
          <w:marBottom w:val="0"/>
          <w:divBdr>
            <w:top w:val="none" w:sz="0" w:space="0" w:color="auto"/>
            <w:left w:val="none" w:sz="0" w:space="0" w:color="auto"/>
            <w:bottom w:val="none" w:sz="0" w:space="0" w:color="auto"/>
            <w:right w:val="none" w:sz="0" w:space="0" w:color="auto"/>
          </w:divBdr>
        </w:div>
        <w:div w:id="1155223585">
          <w:marLeft w:val="547"/>
          <w:marRight w:val="0"/>
          <w:marTop w:val="0"/>
          <w:marBottom w:val="0"/>
          <w:divBdr>
            <w:top w:val="none" w:sz="0" w:space="0" w:color="auto"/>
            <w:left w:val="none" w:sz="0" w:space="0" w:color="auto"/>
            <w:bottom w:val="none" w:sz="0" w:space="0" w:color="auto"/>
            <w:right w:val="none" w:sz="0" w:space="0" w:color="auto"/>
          </w:divBdr>
        </w:div>
        <w:div w:id="354426115">
          <w:marLeft w:val="1267"/>
          <w:marRight w:val="0"/>
          <w:marTop w:val="0"/>
          <w:marBottom w:val="0"/>
          <w:divBdr>
            <w:top w:val="none" w:sz="0" w:space="0" w:color="auto"/>
            <w:left w:val="none" w:sz="0" w:space="0" w:color="auto"/>
            <w:bottom w:val="none" w:sz="0" w:space="0" w:color="auto"/>
            <w:right w:val="none" w:sz="0" w:space="0" w:color="auto"/>
          </w:divBdr>
        </w:div>
        <w:div w:id="2126457967">
          <w:marLeft w:val="547"/>
          <w:marRight w:val="0"/>
          <w:marTop w:val="0"/>
          <w:marBottom w:val="0"/>
          <w:divBdr>
            <w:top w:val="none" w:sz="0" w:space="0" w:color="auto"/>
            <w:left w:val="none" w:sz="0" w:space="0" w:color="auto"/>
            <w:bottom w:val="none" w:sz="0" w:space="0" w:color="auto"/>
            <w:right w:val="none" w:sz="0" w:space="0" w:color="auto"/>
          </w:divBdr>
        </w:div>
        <w:div w:id="1008599675">
          <w:marLeft w:val="1267"/>
          <w:marRight w:val="0"/>
          <w:marTop w:val="0"/>
          <w:marBottom w:val="0"/>
          <w:divBdr>
            <w:top w:val="none" w:sz="0" w:space="0" w:color="auto"/>
            <w:left w:val="none" w:sz="0" w:space="0" w:color="auto"/>
            <w:bottom w:val="none" w:sz="0" w:space="0" w:color="auto"/>
            <w:right w:val="none" w:sz="0" w:space="0" w:color="auto"/>
          </w:divBdr>
        </w:div>
        <w:div w:id="46032841">
          <w:marLeft w:val="547"/>
          <w:marRight w:val="0"/>
          <w:marTop w:val="0"/>
          <w:marBottom w:val="0"/>
          <w:divBdr>
            <w:top w:val="none" w:sz="0" w:space="0" w:color="auto"/>
            <w:left w:val="none" w:sz="0" w:space="0" w:color="auto"/>
            <w:bottom w:val="none" w:sz="0" w:space="0" w:color="auto"/>
            <w:right w:val="none" w:sz="0" w:space="0" w:color="auto"/>
          </w:divBdr>
        </w:div>
        <w:div w:id="1164735598">
          <w:marLeft w:val="1267"/>
          <w:marRight w:val="0"/>
          <w:marTop w:val="0"/>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28303729">
      <w:bodyDiv w:val="1"/>
      <w:marLeft w:val="0"/>
      <w:marRight w:val="0"/>
      <w:marTop w:val="0"/>
      <w:marBottom w:val="0"/>
      <w:divBdr>
        <w:top w:val="none" w:sz="0" w:space="0" w:color="auto"/>
        <w:left w:val="none" w:sz="0" w:space="0" w:color="auto"/>
        <w:bottom w:val="none" w:sz="0" w:space="0" w:color="auto"/>
        <w:right w:val="none" w:sz="0" w:space="0" w:color="auto"/>
      </w:divBdr>
      <w:divsChild>
        <w:div w:id="828135816">
          <w:marLeft w:val="1080"/>
          <w:marRight w:val="0"/>
          <w:marTop w:val="100"/>
          <w:marBottom w:val="12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702706">
      <w:bodyDiv w:val="1"/>
      <w:marLeft w:val="0"/>
      <w:marRight w:val="0"/>
      <w:marTop w:val="0"/>
      <w:marBottom w:val="0"/>
      <w:divBdr>
        <w:top w:val="none" w:sz="0" w:space="0" w:color="auto"/>
        <w:left w:val="none" w:sz="0" w:space="0" w:color="auto"/>
        <w:bottom w:val="none" w:sz="0" w:space="0" w:color="auto"/>
        <w:right w:val="none" w:sz="0" w:space="0" w:color="auto"/>
      </w:divBdr>
      <w:divsChild>
        <w:div w:id="1411082250">
          <w:marLeft w:val="1080"/>
          <w:marRight w:val="0"/>
          <w:marTop w:val="100"/>
          <w:marBottom w:val="12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5232288">
      <w:bodyDiv w:val="1"/>
      <w:marLeft w:val="0"/>
      <w:marRight w:val="0"/>
      <w:marTop w:val="0"/>
      <w:marBottom w:val="0"/>
      <w:divBdr>
        <w:top w:val="none" w:sz="0" w:space="0" w:color="auto"/>
        <w:left w:val="none" w:sz="0" w:space="0" w:color="auto"/>
        <w:bottom w:val="none" w:sz="0" w:space="0" w:color="auto"/>
        <w:right w:val="none" w:sz="0" w:space="0" w:color="auto"/>
      </w:divBdr>
      <w:divsChild>
        <w:div w:id="373964023">
          <w:marLeft w:val="1080"/>
          <w:marRight w:val="0"/>
          <w:marTop w:val="100"/>
          <w:marBottom w:val="12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5349801">
      <w:bodyDiv w:val="1"/>
      <w:marLeft w:val="0"/>
      <w:marRight w:val="0"/>
      <w:marTop w:val="0"/>
      <w:marBottom w:val="0"/>
      <w:divBdr>
        <w:top w:val="none" w:sz="0" w:space="0" w:color="auto"/>
        <w:left w:val="none" w:sz="0" w:space="0" w:color="auto"/>
        <w:bottom w:val="none" w:sz="0" w:space="0" w:color="auto"/>
        <w:right w:val="none" w:sz="0" w:space="0" w:color="auto"/>
      </w:divBdr>
      <w:divsChild>
        <w:div w:id="41827122">
          <w:marLeft w:val="360"/>
          <w:marRight w:val="0"/>
          <w:marTop w:val="200"/>
          <w:marBottom w:val="180"/>
          <w:divBdr>
            <w:top w:val="none" w:sz="0" w:space="0" w:color="auto"/>
            <w:left w:val="none" w:sz="0" w:space="0" w:color="auto"/>
            <w:bottom w:val="none" w:sz="0" w:space="0" w:color="auto"/>
            <w:right w:val="none" w:sz="0" w:space="0" w:color="auto"/>
          </w:divBdr>
        </w:div>
        <w:div w:id="1529177621">
          <w:marLeft w:val="1080"/>
          <w:marRight w:val="0"/>
          <w:marTop w:val="100"/>
          <w:marBottom w:val="120"/>
          <w:divBdr>
            <w:top w:val="none" w:sz="0" w:space="0" w:color="auto"/>
            <w:left w:val="none" w:sz="0" w:space="0" w:color="auto"/>
            <w:bottom w:val="none" w:sz="0" w:space="0" w:color="auto"/>
            <w:right w:val="none" w:sz="0" w:space="0" w:color="auto"/>
          </w:divBdr>
        </w:div>
      </w:divsChild>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27222169">
      <w:bodyDiv w:val="1"/>
      <w:marLeft w:val="0"/>
      <w:marRight w:val="0"/>
      <w:marTop w:val="0"/>
      <w:marBottom w:val="0"/>
      <w:divBdr>
        <w:top w:val="none" w:sz="0" w:space="0" w:color="auto"/>
        <w:left w:val="none" w:sz="0" w:space="0" w:color="auto"/>
        <w:bottom w:val="none" w:sz="0" w:space="0" w:color="auto"/>
        <w:right w:val="none" w:sz="0" w:space="0" w:color="auto"/>
      </w:divBdr>
      <w:divsChild>
        <w:div w:id="137655277">
          <w:marLeft w:val="1080"/>
          <w:marRight w:val="0"/>
          <w:marTop w:val="100"/>
          <w:marBottom w:val="12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9520961">
      <w:bodyDiv w:val="1"/>
      <w:marLeft w:val="0"/>
      <w:marRight w:val="0"/>
      <w:marTop w:val="0"/>
      <w:marBottom w:val="0"/>
      <w:divBdr>
        <w:top w:val="none" w:sz="0" w:space="0" w:color="auto"/>
        <w:left w:val="none" w:sz="0" w:space="0" w:color="auto"/>
        <w:bottom w:val="none" w:sz="0" w:space="0" w:color="auto"/>
        <w:right w:val="none" w:sz="0" w:space="0" w:color="auto"/>
      </w:divBdr>
      <w:divsChild>
        <w:div w:id="1912229944">
          <w:marLeft w:val="1080"/>
          <w:marRight w:val="0"/>
          <w:marTop w:val="100"/>
          <w:marBottom w:val="120"/>
          <w:divBdr>
            <w:top w:val="none" w:sz="0" w:space="0" w:color="auto"/>
            <w:left w:val="none" w:sz="0" w:space="0" w:color="auto"/>
            <w:bottom w:val="none" w:sz="0" w:space="0" w:color="auto"/>
            <w:right w:val="none" w:sz="0" w:space="0" w:color="auto"/>
          </w:divBdr>
        </w:div>
        <w:div w:id="583538868">
          <w:marLeft w:val="1987"/>
          <w:marRight w:val="0"/>
          <w:marTop w:val="100"/>
          <w:marBottom w:val="120"/>
          <w:divBdr>
            <w:top w:val="none" w:sz="0" w:space="0" w:color="auto"/>
            <w:left w:val="none" w:sz="0" w:space="0" w:color="auto"/>
            <w:bottom w:val="none" w:sz="0" w:space="0" w:color="auto"/>
            <w:right w:val="none" w:sz="0" w:space="0" w:color="auto"/>
          </w:divBdr>
        </w:div>
        <w:div w:id="187450846">
          <w:marLeft w:val="1987"/>
          <w:marRight w:val="0"/>
          <w:marTop w:val="100"/>
          <w:marBottom w:val="120"/>
          <w:divBdr>
            <w:top w:val="none" w:sz="0" w:space="0" w:color="auto"/>
            <w:left w:val="none" w:sz="0" w:space="0" w:color="auto"/>
            <w:bottom w:val="none" w:sz="0" w:space="0" w:color="auto"/>
            <w:right w:val="none" w:sz="0" w:space="0" w:color="auto"/>
          </w:divBdr>
        </w:div>
        <w:div w:id="1305044198">
          <w:marLeft w:val="1987"/>
          <w:marRight w:val="0"/>
          <w:marTop w:val="100"/>
          <w:marBottom w:val="12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sChild>
        <w:div w:id="1437552715">
          <w:marLeft w:val="1080"/>
          <w:marRight w:val="0"/>
          <w:marTop w:val="100"/>
          <w:marBottom w:val="120"/>
          <w:divBdr>
            <w:top w:val="none" w:sz="0" w:space="0" w:color="auto"/>
            <w:left w:val="none" w:sz="0" w:space="0" w:color="auto"/>
            <w:bottom w:val="none" w:sz="0" w:space="0" w:color="auto"/>
            <w:right w:val="none" w:sz="0" w:space="0" w:color="auto"/>
          </w:divBdr>
        </w:div>
      </w:divsChild>
    </w:div>
    <w:div w:id="1883976240">
      <w:bodyDiv w:val="1"/>
      <w:marLeft w:val="0"/>
      <w:marRight w:val="0"/>
      <w:marTop w:val="0"/>
      <w:marBottom w:val="0"/>
      <w:divBdr>
        <w:top w:val="none" w:sz="0" w:space="0" w:color="auto"/>
        <w:left w:val="none" w:sz="0" w:space="0" w:color="auto"/>
        <w:bottom w:val="none" w:sz="0" w:space="0" w:color="auto"/>
        <w:right w:val="none" w:sz="0" w:space="0" w:color="auto"/>
      </w:divBdr>
      <w:divsChild>
        <w:div w:id="209465937">
          <w:marLeft w:val="360"/>
          <w:marRight w:val="0"/>
          <w:marTop w:val="200"/>
          <w:marBottom w:val="180"/>
          <w:divBdr>
            <w:top w:val="none" w:sz="0" w:space="0" w:color="auto"/>
            <w:left w:val="none" w:sz="0" w:space="0" w:color="auto"/>
            <w:bottom w:val="none" w:sz="0" w:space="0" w:color="auto"/>
            <w:right w:val="none" w:sz="0" w:space="0" w:color="auto"/>
          </w:divBdr>
        </w:div>
        <w:div w:id="774910766">
          <w:marLeft w:val="1080"/>
          <w:marRight w:val="0"/>
          <w:marTop w:val="100"/>
          <w:marBottom w:val="120"/>
          <w:divBdr>
            <w:top w:val="none" w:sz="0" w:space="0" w:color="auto"/>
            <w:left w:val="none" w:sz="0" w:space="0" w:color="auto"/>
            <w:bottom w:val="none" w:sz="0" w:space="0" w:color="auto"/>
            <w:right w:val="none" w:sz="0" w:space="0" w:color="auto"/>
          </w:divBdr>
        </w:div>
      </w:divsChild>
    </w:div>
    <w:div w:id="1917278265">
      <w:bodyDiv w:val="1"/>
      <w:marLeft w:val="0"/>
      <w:marRight w:val="0"/>
      <w:marTop w:val="0"/>
      <w:marBottom w:val="0"/>
      <w:divBdr>
        <w:top w:val="none" w:sz="0" w:space="0" w:color="auto"/>
        <w:left w:val="none" w:sz="0" w:space="0" w:color="auto"/>
        <w:bottom w:val="none" w:sz="0" w:space="0" w:color="auto"/>
        <w:right w:val="none" w:sz="0" w:space="0" w:color="auto"/>
      </w:divBdr>
      <w:divsChild>
        <w:div w:id="530189169">
          <w:marLeft w:val="360"/>
          <w:marRight w:val="0"/>
          <w:marTop w:val="200"/>
          <w:marBottom w:val="0"/>
          <w:divBdr>
            <w:top w:val="none" w:sz="0" w:space="0" w:color="auto"/>
            <w:left w:val="none" w:sz="0" w:space="0" w:color="auto"/>
            <w:bottom w:val="none" w:sz="0" w:space="0" w:color="auto"/>
            <w:right w:val="none" w:sz="0" w:space="0" w:color="auto"/>
          </w:divBdr>
        </w:div>
        <w:div w:id="1594438876">
          <w:marLeft w:val="360"/>
          <w:marRight w:val="0"/>
          <w:marTop w:val="200"/>
          <w:marBottom w:val="0"/>
          <w:divBdr>
            <w:top w:val="none" w:sz="0" w:space="0" w:color="auto"/>
            <w:left w:val="none" w:sz="0" w:space="0" w:color="auto"/>
            <w:bottom w:val="none" w:sz="0" w:space="0" w:color="auto"/>
            <w:right w:val="none" w:sz="0" w:space="0" w:color="auto"/>
          </w:divBdr>
        </w:div>
        <w:div w:id="2090926933">
          <w:marLeft w:val="1080"/>
          <w:marRight w:val="0"/>
          <w:marTop w:val="100"/>
          <w:marBottom w:val="0"/>
          <w:divBdr>
            <w:top w:val="none" w:sz="0" w:space="0" w:color="auto"/>
            <w:left w:val="none" w:sz="0" w:space="0" w:color="auto"/>
            <w:bottom w:val="none" w:sz="0" w:space="0" w:color="auto"/>
            <w:right w:val="none" w:sz="0" w:space="0" w:color="auto"/>
          </w:divBdr>
        </w:div>
        <w:div w:id="1677072320">
          <w:marLeft w:val="1080"/>
          <w:marRight w:val="0"/>
          <w:marTop w:val="100"/>
          <w:marBottom w:val="0"/>
          <w:divBdr>
            <w:top w:val="none" w:sz="0" w:space="0" w:color="auto"/>
            <w:left w:val="none" w:sz="0" w:space="0" w:color="auto"/>
            <w:bottom w:val="none" w:sz="0" w:space="0" w:color="auto"/>
            <w:right w:val="none" w:sz="0" w:space="0" w:color="auto"/>
          </w:divBdr>
        </w:div>
        <w:div w:id="690035213">
          <w:marLeft w:val="360"/>
          <w:marRight w:val="0"/>
          <w:marTop w:val="200"/>
          <w:marBottom w:val="0"/>
          <w:divBdr>
            <w:top w:val="none" w:sz="0" w:space="0" w:color="auto"/>
            <w:left w:val="none" w:sz="0" w:space="0" w:color="auto"/>
            <w:bottom w:val="none" w:sz="0" w:space="0" w:color="auto"/>
            <w:right w:val="none" w:sz="0" w:space="0" w:color="auto"/>
          </w:divBdr>
        </w:div>
        <w:div w:id="1730182603">
          <w:marLeft w:val="1080"/>
          <w:marRight w:val="0"/>
          <w:marTop w:val="100"/>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DEFE41F-F835-4D0C-A71E-FFFDB7BF2D67}">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5</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82</cp:revision>
  <cp:lastPrinted>1899-12-31T23:00:00Z</cp:lastPrinted>
  <dcterms:created xsi:type="dcterms:W3CDTF">2021-10-18T06:07:00Z</dcterms:created>
  <dcterms:modified xsi:type="dcterms:W3CDTF">2022-01-10T15:07:00Z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